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023606" w14:textId="77777777" w:rsidR="005C4BD9" w:rsidRPr="0028414E" w:rsidRDefault="005C4BD9">
      <w:pPr>
        <w:rPr>
          <w:b/>
          <w:bCs/>
          <w:sz w:val="36"/>
          <w:szCs w:val="36"/>
          <w:lang w:val="it-IT"/>
        </w:rPr>
      </w:pPr>
      <w:proofErr w:type="spellStart"/>
      <w:r w:rsidRPr="0028414E">
        <w:rPr>
          <w:b/>
          <w:bCs/>
          <w:sz w:val="36"/>
          <w:szCs w:val="36"/>
          <w:lang w:val="it-IT"/>
        </w:rPr>
        <w:t>Vitocell</w:t>
      </w:r>
      <w:proofErr w:type="spellEnd"/>
      <w:r w:rsidRPr="0028414E">
        <w:rPr>
          <w:b/>
          <w:bCs/>
          <w:sz w:val="36"/>
          <w:szCs w:val="36"/>
          <w:lang w:val="it-IT"/>
        </w:rPr>
        <w:t xml:space="preserve"> 100-E SVW 200 l</w:t>
      </w:r>
    </w:p>
    <w:p w14:paraId="37DF625E" w14:textId="77777777" w:rsidR="007260C1" w:rsidRPr="0028414E" w:rsidRDefault="007260C1">
      <w:pPr>
        <w:rPr>
          <w:b/>
          <w:bCs/>
          <w:sz w:val="36"/>
          <w:szCs w:val="36"/>
          <w:lang w:val="it-IT"/>
        </w:rPr>
      </w:pPr>
      <w:r>
        <w:pict w14:anchorId="5011D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8pt;margin-top:-54.15pt;width:123.7pt;height:27.6pt;z-index:251656704;mso-wrap-distance-left:0;mso-wrap-distance-right:0" filled="t">
            <v:fill color2="black"/>
            <v:imagedata r:id="rId6" o:title=""/>
            <w10:wrap type="topAndBottom"/>
          </v:shape>
        </w:pict>
      </w:r>
      <w:proofErr w:type="spellStart"/>
      <w:r w:rsidRPr="0028414E">
        <w:rPr>
          <w:b/>
          <w:bCs/>
          <w:sz w:val="36"/>
          <w:szCs w:val="36"/>
          <w:lang w:val="it-IT"/>
        </w:rPr>
        <w:t>Vitocell</w:t>
      </w:r>
      <w:proofErr w:type="spellEnd"/>
      <w:r w:rsidRPr="0028414E">
        <w:rPr>
          <w:b/>
          <w:bCs/>
          <w:sz w:val="36"/>
          <w:szCs w:val="36"/>
          <w:lang w:val="it-IT"/>
        </w:rPr>
        <w:t xml:space="preserve"> </w:t>
      </w:r>
      <w:r w:rsidR="00A47815" w:rsidRPr="0028414E">
        <w:rPr>
          <w:b/>
          <w:bCs/>
          <w:sz w:val="36"/>
          <w:szCs w:val="36"/>
          <w:lang w:val="it-IT"/>
        </w:rPr>
        <w:t>100-E</w:t>
      </w:r>
      <w:r w:rsidR="00DE0BCC" w:rsidRPr="0028414E">
        <w:rPr>
          <w:b/>
          <w:bCs/>
          <w:sz w:val="36"/>
          <w:szCs w:val="36"/>
          <w:lang w:val="it-IT"/>
        </w:rPr>
        <w:t xml:space="preserve"> SVP</w:t>
      </w:r>
      <w:r w:rsidR="00132540">
        <w:rPr>
          <w:b/>
          <w:bCs/>
          <w:sz w:val="36"/>
          <w:szCs w:val="36"/>
          <w:lang w:val="it-IT"/>
        </w:rPr>
        <w:t>A</w:t>
      </w:r>
      <w:r w:rsidR="00DE0BCC" w:rsidRPr="0028414E">
        <w:rPr>
          <w:b/>
          <w:bCs/>
          <w:sz w:val="36"/>
          <w:szCs w:val="36"/>
          <w:lang w:val="it-IT"/>
        </w:rPr>
        <w:t xml:space="preserve"> 400l</w:t>
      </w:r>
    </w:p>
    <w:p w14:paraId="0FCD6FFE" w14:textId="77777777" w:rsidR="0028414E" w:rsidRPr="00132540" w:rsidRDefault="0028414E" w:rsidP="0028414E">
      <w:pPr>
        <w:rPr>
          <w:b/>
          <w:bCs/>
          <w:sz w:val="36"/>
          <w:szCs w:val="36"/>
          <w:lang w:val="it-IT"/>
        </w:rPr>
      </w:pPr>
      <w:r>
        <w:pict w14:anchorId="57EA0911">
          <v:shape id="_x0000_s1027" type="#_x0000_t75" style="position:absolute;margin-left:358pt;margin-top:-54.15pt;width:123.7pt;height:27.6pt;z-index:251657728;mso-wrap-distance-left:0;mso-wrap-distance-right:0" filled="t">
            <v:fill color2="black"/>
            <v:imagedata r:id="rId6" o:title=""/>
            <w10:wrap type="topAndBottom"/>
          </v:shape>
        </w:pict>
      </w:r>
      <w:proofErr w:type="spellStart"/>
      <w:r w:rsidRPr="00132540">
        <w:rPr>
          <w:b/>
          <w:bCs/>
          <w:sz w:val="36"/>
          <w:szCs w:val="36"/>
          <w:lang w:val="it-IT"/>
        </w:rPr>
        <w:t>Vitocell</w:t>
      </w:r>
      <w:proofErr w:type="spellEnd"/>
      <w:r w:rsidRPr="00132540">
        <w:rPr>
          <w:b/>
          <w:bCs/>
          <w:sz w:val="36"/>
          <w:szCs w:val="36"/>
          <w:lang w:val="it-IT"/>
        </w:rPr>
        <w:t xml:space="preserve"> 100-E SVP</w:t>
      </w:r>
      <w:r w:rsidR="00132540" w:rsidRPr="00132540">
        <w:rPr>
          <w:b/>
          <w:bCs/>
          <w:sz w:val="36"/>
          <w:szCs w:val="36"/>
          <w:lang w:val="it-IT"/>
        </w:rPr>
        <w:t>B</w:t>
      </w:r>
      <w:r w:rsidRPr="00132540">
        <w:rPr>
          <w:b/>
          <w:bCs/>
          <w:sz w:val="36"/>
          <w:szCs w:val="36"/>
          <w:lang w:val="it-IT"/>
        </w:rPr>
        <w:t xml:space="preserve"> </w:t>
      </w:r>
      <w:r w:rsidR="00132540">
        <w:rPr>
          <w:b/>
          <w:bCs/>
          <w:sz w:val="36"/>
          <w:szCs w:val="36"/>
          <w:lang w:val="it-IT"/>
        </w:rPr>
        <w:t>600-</w:t>
      </w:r>
      <w:r w:rsidR="00132540" w:rsidRPr="0028414E">
        <w:rPr>
          <w:b/>
          <w:bCs/>
          <w:sz w:val="36"/>
          <w:szCs w:val="36"/>
          <w:lang w:val="it-IT"/>
        </w:rPr>
        <w:t>750-950</w:t>
      </w:r>
      <w:r w:rsidR="00132540">
        <w:rPr>
          <w:b/>
          <w:bCs/>
          <w:sz w:val="36"/>
          <w:szCs w:val="36"/>
          <w:lang w:val="it-IT"/>
        </w:rPr>
        <w:t>-</w:t>
      </w:r>
      <w:r w:rsidRPr="00132540">
        <w:rPr>
          <w:b/>
          <w:bCs/>
          <w:sz w:val="36"/>
          <w:szCs w:val="36"/>
          <w:lang w:val="it-IT"/>
        </w:rPr>
        <w:t>1500-2000 l</w:t>
      </w:r>
    </w:p>
    <w:p w14:paraId="574E0D75" w14:textId="77777777" w:rsidR="0028414E" w:rsidRPr="0028414E" w:rsidRDefault="0028414E">
      <w:pPr>
        <w:rPr>
          <w:b/>
          <w:bCs/>
          <w:sz w:val="36"/>
          <w:szCs w:val="36"/>
          <w:lang w:val="it-IT"/>
        </w:rPr>
      </w:pPr>
    </w:p>
    <w:p w14:paraId="68672575" w14:textId="77777777" w:rsidR="007260C1" w:rsidRPr="0028414E" w:rsidRDefault="007260C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spacing w:after="283"/>
        <w:rPr>
          <w:sz w:val="20"/>
          <w:szCs w:val="20"/>
          <w:lang w:val="nl-BE"/>
        </w:rPr>
      </w:pPr>
      <w:r w:rsidRPr="0028414E">
        <w:rPr>
          <w:sz w:val="20"/>
          <w:szCs w:val="20"/>
          <w:lang w:val="nl-BE"/>
        </w:rPr>
        <w:t xml:space="preserve">Verticale verwarmingswaterbuffer </w:t>
      </w:r>
    </w:p>
    <w:p w14:paraId="5814DF2E" w14:textId="77777777" w:rsidR="007260C1" w:rsidRPr="0028414E" w:rsidRDefault="007260C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rPr>
          <w:lang w:val="nl-BE"/>
        </w:rPr>
      </w:pPr>
    </w:p>
    <w:p w14:paraId="33C2D435" w14:textId="77777777" w:rsidR="00827582" w:rsidRPr="0028414E" w:rsidRDefault="00827582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490"/>
          <w:tab w:val="left" w:pos="1341"/>
          <w:tab w:val="left" w:pos="2191"/>
          <w:tab w:val="left" w:pos="3042"/>
          <w:tab w:val="left" w:pos="3892"/>
          <w:tab w:val="left" w:pos="4742"/>
          <w:tab w:val="left" w:pos="5593"/>
          <w:tab w:val="left" w:pos="6443"/>
          <w:tab w:val="left" w:pos="7294"/>
          <w:tab w:val="left" w:pos="8144"/>
          <w:tab w:val="left" w:pos="8994"/>
          <w:tab w:val="left" w:pos="9845"/>
          <w:tab w:val="left" w:pos="10695"/>
        </w:tabs>
        <w:rPr>
          <w:lang w:val="nl-BE"/>
        </w:rPr>
      </w:pPr>
    </w:p>
    <w:p w14:paraId="5453CFB1" w14:textId="77777777" w:rsidR="00A47815" w:rsidRPr="0028414E" w:rsidRDefault="007260C1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rPr>
          <w:b/>
          <w:sz w:val="20"/>
          <w:lang w:val="nl-BE"/>
        </w:rPr>
      </w:pPr>
      <w:r w:rsidRPr="0028414E">
        <w:rPr>
          <w:b/>
          <w:sz w:val="20"/>
          <w:lang w:val="nl-BE"/>
        </w:rPr>
        <w:t xml:space="preserve">Verticale verwarmingswaterbuffer </w:t>
      </w:r>
    </w:p>
    <w:p w14:paraId="2E539C5B" w14:textId="77777777" w:rsidR="00E066B7" w:rsidRPr="0028414E" w:rsidRDefault="00E066B7" w:rsidP="008D3840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rPr>
          <w:b/>
          <w:sz w:val="20"/>
          <w:lang w:val="nl-BE"/>
        </w:rPr>
      </w:pPr>
    </w:p>
    <w:p w14:paraId="58A22DD7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b/>
          <w:sz w:val="20"/>
          <w:lang w:val="nl-BE"/>
        </w:rPr>
      </w:pPr>
      <w:r w:rsidRPr="0028414E">
        <w:rPr>
          <w:sz w:val="20"/>
          <w:lang w:val="nl-BE"/>
        </w:rPr>
        <w:t xml:space="preserve">De buffer is  van </w:t>
      </w:r>
      <w:r w:rsidR="003B4D9E" w:rsidRPr="0028414E">
        <w:rPr>
          <w:sz w:val="20"/>
          <w:lang w:val="nl-BE"/>
        </w:rPr>
        <w:t>staal.</w:t>
      </w:r>
      <w:r w:rsidRPr="0028414E">
        <w:rPr>
          <w:b/>
          <w:sz w:val="20"/>
          <w:lang w:val="nl-BE"/>
        </w:rPr>
        <w:br/>
      </w:r>
    </w:p>
    <w:p w14:paraId="60C588B0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28414E">
        <w:rPr>
          <w:sz w:val="20"/>
          <w:lang w:val="nl-BE"/>
        </w:rPr>
        <w:t xml:space="preserve">Type SVW: </w:t>
      </w:r>
      <w:r w:rsidRPr="0028414E">
        <w:rPr>
          <w:rFonts w:eastAsia="ArialMT" w:cs="Arial"/>
          <w:sz w:val="20"/>
          <w:szCs w:val="20"/>
          <w:lang w:val="nl-BE" w:eastAsia="zh-CN" w:bidi="ar-SA"/>
        </w:rPr>
        <w:t>Voor verwarmingswateropslag in combinatie met warmtepompen</w:t>
      </w:r>
      <w:r w:rsidR="003B4D9E" w:rsidRPr="0028414E">
        <w:rPr>
          <w:rFonts w:eastAsia="ArialMT" w:cs="Arial"/>
          <w:sz w:val="20"/>
          <w:szCs w:val="20"/>
          <w:lang w:val="nl-BE" w:eastAsia="zh-CN" w:bidi="ar-SA"/>
        </w:rPr>
        <w:t>.</w:t>
      </w:r>
    </w:p>
    <w:p w14:paraId="1519C43F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188A657A" w14:textId="77777777" w:rsidR="00E066B7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28414E">
        <w:rPr>
          <w:sz w:val="20"/>
          <w:lang w:val="nl-BE"/>
        </w:rPr>
        <w:t>Type SVP</w:t>
      </w:r>
      <w:r w:rsidR="00132540">
        <w:rPr>
          <w:sz w:val="20"/>
          <w:lang w:val="nl-BE"/>
        </w:rPr>
        <w:t>A/B</w:t>
      </w:r>
      <w:r w:rsidRPr="0028414E">
        <w:rPr>
          <w:sz w:val="20"/>
          <w:lang w:val="nl-BE"/>
        </w:rPr>
        <w:t>: mogelijkheid voor de gelijktijdige aansluiting van zonnepanelen</w:t>
      </w:r>
      <w:r w:rsidR="00132540">
        <w:rPr>
          <w:sz w:val="20"/>
          <w:lang w:val="nl-BE"/>
        </w:rPr>
        <w:t xml:space="preserve"> en </w:t>
      </w:r>
      <w:r w:rsidRPr="0028414E">
        <w:rPr>
          <w:sz w:val="20"/>
          <w:lang w:val="nl-BE"/>
        </w:rPr>
        <w:t xml:space="preserve"> warmtepompen voor centrale verwarming.</w:t>
      </w:r>
    </w:p>
    <w:p w14:paraId="1063C2D4" w14:textId="77777777" w:rsidR="0028414E" w:rsidRPr="0028414E" w:rsidRDefault="0028414E" w:rsidP="0006040C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28414E">
        <w:rPr>
          <w:sz w:val="20"/>
          <w:lang w:val="nl-BE"/>
        </w:rPr>
        <w:t>Type SVP</w:t>
      </w:r>
      <w:r w:rsidR="00132540">
        <w:rPr>
          <w:sz w:val="20"/>
          <w:lang w:val="nl-BE"/>
        </w:rPr>
        <w:t>B 1500/2000L</w:t>
      </w:r>
      <w:r w:rsidR="0006040C">
        <w:rPr>
          <w:sz w:val="20"/>
          <w:lang w:val="nl-BE"/>
        </w:rPr>
        <w:t>: mogelijkheid voor meerdere  buffers parallel te schakelen</w:t>
      </w:r>
    </w:p>
    <w:p w14:paraId="5E35F9C2" w14:textId="77777777" w:rsidR="0028414E" w:rsidRPr="0028414E" w:rsidRDefault="0028414E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57BB70E6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4CE71733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28414E">
        <w:rPr>
          <w:sz w:val="20"/>
          <w:lang w:val="nl-BE"/>
        </w:rPr>
        <w:t xml:space="preserve">De buffer is aan alle zijden met </w:t>
      </w:r>
      <w:proofErr w:type="spellStart"/>
      <w:r w:rsidRPr="0028414E">
        <w:rPr>
          <w:sz w:val="20"/>
          <w:lang w:val="nl-BE"/>
        </w:rPr>
        <w:t>CFK-vrij</w:t>
      </w:r>
      <w:proofErr w:type="spellEnd"/>
      <w:r w:rsidRPr="0028414E">
        <w:rPr>
          <w:sz w:val="20"/>
          <w:lang w:val="nl-BE"/>
        </w:rPr>
        <w:t xml:space="preserve"> polyurethaanschuim geïsoleerd en van buitenbekleding voorzien.</w:t>
      </w:r>
    </w:p>
    <w:p w14:paraId="5871CBBA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</w:p>
    <w:p w14:paraId="20A1945C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28414E">
        <w:rPr>
          <w:sz w:val="20"/>
          <w:lang w:val="nl-BE"/>
        </w:rPr>
        <w:t>Geschikt voor verwarmingsinstallaties met toelaatbare aanvoertemperaturen van het verwarmingswater tot 110 °C of 140°C bij zonnepanelen en maximale werkdruk aan de verwarmingswaterzijde van 3 bar of 10 bar aan zonnezijde.</w:t>
      </w:r>
    </w:p>
    <w:p w14:paraId="71C55593" w14:textId="77777777" w:rsidR="007260C1" w:rsidRPr="0028414E" w:rsidRDefault="007260C1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rFonts w:cs="Arial"/>
          <w:sz w:val="20"/>
          <w:lang w:val="nl-BE"/>
        </w:rPr>
      </w:pPr>
    </w:p>
    <w:p w14:paraId="3A70E589" w14:textId="2C4CFBA9" w:rsidR="005C08FF" w:rsidRPr="0028414E" w:rsidRDefault="005C08FF" w:rsidP="005C08FF">
      <w:pPr>
        <w:widowControl/>
        <w:suppressAutoHyphens w:val="0"/>
        <w:autoSpaceDE w:val="0"/>
        <w:autoSpaceDN w:val="0"/>
        <w:adjustRightInd w:val="0"/>
        <w:ind w:left="1418"/>
        <w:jc w:val="both"/>
        <w:rPr>
          <w:rFonts w:eastAsia="ArialMT" w:cs="Arial"/>
          <w:sz w:val="20"/>
          <w:szCs w:val="20"/>
          <w:lang w:val="nl-BE" w:eastAsia="zh-CN" w:bidi="ar-SA"/>
        </w:rPr>
      </w:pPr>
      <w:r w:rsidRPr="0028414E">
        <w:rPr>
          <w:rFonts w:eastAsia="ArialMT" w:cs="Arial"/>
          <w:sz w:val="20"/>
          <w:szCs w:val="20"/>
          <w:lang w:val="nl-BE" w:eastAsia="zh-CN" w:bidi="ar-SA"/>
        </w:rPr>
        <w:t xml:space="preserve">Optionele bijkomende elektrische verwarming </w:t>
      </w:r>
      <w:proofErr w:type="spellStart"/>
      <w:r w:rsidRPr="0028414E">
        <w:rPr>
          <w:rFonts w:eastAsia="ArialMT" w:cs="Arial"/>
          <w:sz w:val="20"/>
          <w:szCs w:val="20"/>
          <w:lang w:val="nl-BE" w:eastAsia="zh-CN" w:bidi="ar-SA"/>
        </w:rPr>
        <w:t>integreerbaar</w:t>
      </w:r>
      <w:proofErr w:type="spellEnd"/>
      <w:r w:rsidRPr="0028414E">
        <w:rPr>
          <w:rFonts w:eastAsia="ArialMT" w:cs="Arial"/>
          <w:sz w:val="20"/>
          <w:szCs w:val="20"/>
          <w:lang w:val="nl-BE" w:eastAsia="zh-CN" w:bidi="ar-SA"/>
        </w:rPr>
        <w:t xml:space="preserve"> bij het type SVW</w:t>
      </w:r>
      <w:r w:rsidR="00C945E6">
        <w:rPr>
          <w:rFonts w:eastAsia="ArialMT" w:cs="Arial"/>
          <w:sz w:val="20"/>
          <w:szCs w:val="20"/>
          <w:lang w:val="nl-BE" w:eastAsia="zh-CN" w:bidi="ar-SA"/>
        </w:rPr>
        <w:t>a</w:t>
      </w:r>
      <w:r w:rsidRPr="0028414E">
        <w:rPr>
          <w:rFonts w:eastAsia="ArialMT" w:cs="Arial"/>
          <w:sz w:val="20"/>
          <w:szCs w:val="20"/>
          <w:lang w:val="nl-BE" w:eastAsia="zh-CN" w:bidi="ar-SA"/>
        </w:rPr>
        <w:t xml:space="preserve"> van 200 liter inhoud.</w:t>
      </w:r>
    </w:p>
    <w:p w14:paraId="1822796F" w14:textId="77777777" w:rsidR="00402AD2" w:rsidRPr="0028414E" w:rsidRDefault="00402AD2" w:rsidP="005C08FF">
      <w:pPr>
        <w:widowControl/>
        <w:suppressAutoHyphens w:val="0"/>
        <w:autoSpaceDE w:val="0"/>
        <w:autoSpaceDN w:val="0"/>
        <w:adjustRightInd w:val="0"/>
        <w:ind w:left="1418"/>
        <w:jc w:val="both"/>
        <w:rPr>
          <w:rFonts w:eastAsia="ArialMT" w:cs="Arial"/>
          <w:sz w:val="20"/>
          <w:szCs w:val="20"/>
          <w:lang w:val="nl-BE" w:eastAsia="zh-CN" w:bidi="ar-SA"/>
        </w:rPr>
      </w:pPr>
    </w:p>
    <w:p w14:paraId="7D9967CB" w14:textId="77777777" w:rsidR="003F1497" w:rsidRPr="0028414E" w:rsidRDefault="003F1497" w:rsidP="003F149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885"/>
          <w:tab w:val="left" w:pos="2736"/>
          <w:tab w:val="left" w:pos="3586"/>
          <w:tab w:val="left" w:pos="4437"/>
          <w:tab w:val="left" w:pos="5287"/>
          <w:tab w:val="left" w:pos="6137"/>
          <w:tab w:val="left" w:pos="6988"/>
          <w:tab w:val="left" w:pos="7838"/>
          <w:tab w:val="left" w:pos="8689"/>
          <w:tab w:val="left" w:pos="9539"/>
          <w:tab w:val="left" w:pos="10389"/>
          <w:tab w:val="left" w:pos="11240"/>
          <w:tab w:val="left" w:pos="12090"/>
        </w:tabs>
        <w:ind w:left="1395" w:firstLine="15"/>
        <w:jc w:val="both"/>
        <w:rPr>
          <w:rFonts w:cs="Arial"/>
          <w:sz w:val="20"/>
          <w:szCs w:val="20"/>
          <w:lang w:val="nl-BE"/>
        </w:rPr>
      </w:pPr>
      <w:r w:rsidRPr="0028414E">
        <w:rPr>
          <w:rFonts w:eastAsia="Times New Roman" w:cs="Arial"/>
          <w:sz w:val="20"/>
          <w:szCs w:val="20"/>
          <w:lang w:val="nl-BE" w:eastAsia="zh-CN" w:bidi="ar-SA"/>
        </w:rPr>
        <w:t xml:space="preserve">Kleur van de met epoxyhars gecoate plaatmantel of van de isolatie met kunststofcoating: </w:t>
      </w:r>
      <w:proofErr w:type="spellStart"/>
      <w:r w:rsidRPr="0028414E">
        <w:rPr>
          <w:rFonts w:eastAsia="Times New Roman" w:cs="Arial"/>
          <w:sz w:val="20"/>
          <w:szCs w:val="20"/>
          <w:lang w:val="nl-BE" w:eastAsia="zh-CN" w:bidi="ar-SA"/>
        </w:rPr>
        <w:t>vitozilver</w:t>
      </w:r>
      <w:proofErr w:type="spellEnd"/>
      <w:r w:rsidRPr="0028414E">
        <w:rPr>
          <w:rFonts w:eastAsia="Times New Roman" w:cs="Arial"/>
          <w:sz w:val="20"/>
          <w:szCs w:val="20"/>
          <w:lang w:val="nl-BE" w:eastAsia="zh-CN" w:bidi="ar-SA"/>
        </w:rPr>
        <w:t>.</w:t>
      </w:r>
    </w:p>
    <w:p w14:paraId="012FDA19" w14:textId="77777777" w:rsidR="005C08FF" w:rsidRPr="0028414E" w:rsidRDefault="005C08FF" w:rsidP="00402AD2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jc w:val="both"/>
        <w:rPr>
          <w:rFonts w:cs="Arial"/>
          <w:sz w:val="20"/>
          <w:lang w:val="nl-BE"/>
        </w:rPr>
      </w:pPr>
    </w:p>
    <w:p w14:paraId="23CEB498" w14:textId="77777777" w:rsidR="00E066B7" w:rsidRPr="0028414E" w:rsidRDefault="00E066B7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sz w:val="20"/>
          <w:szCs w:val="20"/>
          <w:lang w:val="nl-BE"/>
        </w:rPr>
      </w:pPr>
      <w:r w:rsidRPr="0028414E">
        <w:rPr>
          <w:sz w:val="20"/>
          <w:szCs w:val="20"/>
          <w:lang w:val="nl-BE"/>
        </w:rPr>
        <w:t>Het paraatheidenergieverlies is ...... kWh/24h, gemeten bij een kamertemperatuur van 20 °C en een tapwatertemperatuur van 65 °C.</w:t>
      </w:r>
    </w:p>
    <w:p w14:paraId="4BF2F7F2" w14:textId="77777777" w:rsidR="002D6229" w:rsidRPr="0028414E" w:rsidRDefault="002D6229" w:rsidP="002D6229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ind w:left="1425"/>
        <w:jc w:val="both"/>
        <w:rPr>
          <w:sz w:val="20"/>
          <w:lang w:val="nl-BE"/>
        </w:rPr>
      </w:pPr>
      <w:r w:rsidRPr="0028414E">
        <w:rPr>
          <w:rFonts w:cs="Arial"/>
          <w:bCs/>
          <w:sz w:val="20"/>
          <w:szCs w:val="20"/>
          <w:lang w:val="nl-BE"/>
        </w:rPr>
        <w:t>Voldoet aan de norm NBN EN 12897 betreffende de s</w:t>
      </w:r>
      <w:r w:rsidRPr="0028414E">
        <w:rPr>
          <w:rFonts w:cs="Arial"/>
          <w:sz w:val="20"/>
          <w:szCs w:val="20"/>
          <w:lang w:val="nl-BE"/>
        </w:rPr>
        <w:t xml:space="preserve">pecificaties voor indirect gestookte </w:t>
      </w:r>
      <w:proofErr w:type="spellStart"/>
      <w:r w:rsidRPr="0028414E">
        <w:rPr>
          <w:rFonts w:cs="Arial"/>
          <w:sz w:val="20"/>
          <w:szCs w:val="20"/>
          <w:lang w:val="nl-BE"/>
        </w:rPr>
        <w:t>ongeventileerde</w:t>
      </w:r>
      <w:proofErr w:type="spellEnd"/>
      <w:r w:rsidRPr="0028414E">
        <w:rPr>
          <w:rFonts w:cs="Arial"/>
          <w:sz w:val="20"/>
          <w:szCs w:val="20"/>
          <w:lang w:val="nl-BE"/>
        </w:rPr>
        <w:t xml:space="preserve"> (gesloten) warmwatervoorraadtoestellen.</w:t>
      </w:r>
    </w:p>
    <w:p w14:paraId="431EE441" w14:textId="77777777" w:rsidR="002D6229" w:rsidRPr="0028414E" w:rsidRDefault="002D6229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sz w:val="20"/>
          <w:szCs w:val="20"/>
          <w:lang w:val="nl-BE"/>
        </w:rPr>
      </w:pPr>
    </w:p>
    <w:p w14:paraId="132771F9" w14:textId="77777777" w:rsidR="007260C1" w:rsidRPr="0028414E" w:rsidRDefault="007260C1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rFonts w:cs="Arial"/>
          <w:lang w:val="nl-BE"/>
        </w:rPr>
      </w:pPr>
    </w:p>
    <w:p w14:paraId="6B4C278F" w14:textId="77777777" w:rsidR="005C08FF" w:rsidRPr="0028414E" w:rsidRDefault="005C08FF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rFonts w:cs="Arial"/>
          <w:lang w:val="nl-BE"/>
        </w:rPr>
      </w:pPr>
    </w:p>
    <w:p w14:paraId="63968B70" w14:textId="77777777" w:rsidR="005C08FF" w:rsidRPr="0028414E" w:rsidRDefault="005C08FF" w:rsidP="00E066B7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ind w:left="1425"/>
        <w:jc w:val="both"/>
        <w:rPr>
          <w:rFonts w:cs="Arial"/>
          <w:lang w:val="nl-BE"/>
        </w:rPr>
      </w:pPr>
    </w:p>
    <w:p w14:paraId="21703682" w14:textId="77777777" w:rsidR="005C08FF" w:rsidRPr="0028414E" w:rsidRDefault="005C08FF" w:rsidP="00FB64DB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1915"/>
          <w:tab w:val="left" w:pos="2766"/>
          <w:tab w:val="left" w:pos="3616"/>
          <w:tab w:val="left" w:pos="4467"/>
          <w:tab w:val="left" w:pos="5317"/>
          <w:tab w:val="left" w:pos="6167"/>
          <w:tab w:val="left" w:pos="7018"/>
          <w:tab w:val="left" w:pos="7868"/>
          <w:tab w:val="left" w:pos="8719"/>
          <w:tab w:val="left" w:pos="9569"/>
          <w:tab w:val="left" w:pos="10419"/>
          <w:tab w:val="left" w:pos="11270"/>
          <w:tab w:val="left" w:pos="12120"/>
        </w:tabs>
        <w:spacing w:after="283"/>
        <w:jc w:val="both"/>
        <w:rPr>
          <w:rFonts w:cs="Arial"/>
          <w:lang w:val="nl-BE"/>
        </w:rPr>
      </w:pPr>
    </w:p>
    <w:p w14:paraId="68E7E580" w14:textId="77777777" w:rsidR="006F6BDD" w:rsidRDefault="006F6BDD" w:rsidP="006F6BDD">
      <w:pPr>
        <w:pStyle w:val="Romptekst"/>
        <w:pageBreakBefore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Technische </w:t>
      </w:r>
      <w:proofErr w:type="spellStart"/>
      <w:r>
        <w:rPr>
          <w:b/>
          <w:sz w:val="36"/>
          <w:szCs w:val="36"/>
        </w:rPr>
        <w:t>gegevens</w:t>
      </w:r>
      <w:proofErr w:type="spellEnd"/>
      <w:r>
        <w:rPr>
          <w:b/>
          <w:sz w:val="36"/>
          <w:szCs w:val="36"/>
        </w:rPr>
        <w:t xml:space="preserve"> :</w:t>
      </w:r>
    </w:p>
    <w:p w14:paraId="235C5C42" w14:textId="77777777" w:rsidR="005C08FF" w:rsidRDefault="005C08FF" w:rsidP="005C08FF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94C1403" w14:textId="77777777" w:rsidR="00664DAE" w:rsidRDefault="00664DAE" w:rsidP="005C08FF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66A88E3B" w14:textId="77777777" w:rsidR="00664DAE" w:rsidRDefault="00664DAE" w:rsidP="00664DAE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  <w:sz w:val="20"/>
          <w:szCs w:val="20"/>
        </w:rPr>
      </w:pPr>
      <w:r>
        <w:rPr>
          <w:noProof/>
        </w:rPr>
        <w:pict w14:anchorId="486AAC4A">
          <v:shape id="Afbeelding 1" o:spid="_x0000_s1028" type="#_x0000_t75" style="position:absolute;margin-left:255.65pt;margin-top:2.35pt;width:259.55pt;height:169.95pt;z-index:251658752;visibility:visible">
            <v:imagedata r:id="rId7" o:title=""/>
            <w10:wrap type="square"/>
          </v:shape>
        </w:pict>
      </w:r>
      <w:r w:rsidRPr="00664DAE">
        <w:rPr>
          <w:noProof/>
          <w:sz w:val="20"/>
          <w:szCs w:val="20"/>
        </w:rPr>
        <w:pict w14:anchorId="5EC587E3">
          <v:shape id="Afbeelding 1" o:spid="_x0000_i1025" type="#_x0000_t75" style="width:256.2pt;height:236.95pt;visibility:visible">
            <v:imagedata r:id="rId8" o:title=""/>
          </v:shape>
        </w:pict>
      </w:r>
    </w:p>
    <w:p w14:paraId="6B6550C9" w14:textId="77777777" w:rsidR="00664DAE" w:rsidRDefault="00664DAE" w:rsidP="005C08FF">
      <w:pPr>
        <w:pStyle w:val="Romp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8D929AE" w14:textId="77777777" w:rsidR="005C08FF" w:rsidRDefault="00822023" w:rsidP="005C08FF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00B74">
        <w:rPr>
          <w:noProof/>
        </w:rPr>
        <w:pict w14:anchorId="5AFAF01F">
          <v:shape id="_x0000_i1026" type="#_x0000_t75" style="width:481.4pt;height:231.9pt;visibility:visible">
            <v:imagedata r:id="rId9" o:title=""/>
          </v:shape>
        </w:pict>
      </w:r>
    </w:p>
    <w:p w14:paraId="2E20B906" w14:textId="77777777" w:rsidR="005C08FF" w:rsidRDefault="0065546D" w:rsidP="00664DA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822023">
        <w:rPr>
          <w:rFonts w:eastAsia="Times New Roman" w:cs="Times New Roman"/>
          <w:sz w:val="20"/>
          <w:szCs w:val="20"/>
          <w:lang w:eastAsia="zh-CN" w:bidi="ar-SA"/>
        </w:rPr>
        <w:t>.</w:t>
      </w:r>
    </w:p>
    <w:p w14:paraId="3866F997" w14:textId="77777777" w:rsidR="00664DAE" w:rsidRDefault="00664DAE" w:rsidP="00664DA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81EA99" w14:textId="77777777" w:rsidR="00664DAE" w:rsidRPr="00822023" w:rsidRDefault="00664DAE" w:rsidP="00664DAE">
      <w:pPr>
        <w:pStyle w:val="Vorgabetext"/>
        <w:tabs>
          <w:tab w:val="clear" w:pos="850"/>
          <w:tab w:val="clear" w:pos="1701"/>
          <w:tab w:val="clear" w:pos="2551"/>
          <w:tab w:val="clear" w:pos="3402"/>
          <w:tab w:val="clear" w:pos="4252"/>
          <w:tab w:val="clear" w:pos="5102"/>
          <w:tab w:val="clear" w:pos="5953"/>
          <w:tab w:val="clear" w:pos="6803"/>
          <w:tab w:val="clear" w:pos="7654"/>
          <w:tab w:val="clear" w:pos="8504"/>
          <w:tab w:val="clear" w:pos="9354"/>
          <w:tab w:val="clear" w:pos="10205"/>
          <w:tab w:val="clear" w:pos="11055"/>
          <w:tab w:val="left" w:pos="720"/>
          <w:tab w:val="left" w:pos="1440"/>
          <w:tab w:val="left" w:pos="2160"/>
          <w:tab w:val="left" w:pos="2880"/>
          <w:tab w:val="left" w:pos="361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</w:rPr>
      </w:pPr>
      <w:r w:rsidRPr="00664DAE">
        <w:rPr>
          <w:rFonts w:cs="Arial"/>
          <w:noProof/>
        </w:rPr>
        <w:lastRenderedPageBreak/>
        <w:pict w14:anchorId="67DABB3D">
          <v:shape id="_x0000_i1027" type="#_x0000_t75" style="width:482.25pt;height:240.3pt;visibility:visible">
            <v:imagedata r:id="rId10" o:title=""/>
          </v:shape>
        </w:pict>
      </w:r>
    </w:p>
    <w:sectPr w:rsidR="00664DAE" w:rsidRPr="00822023">
      <w:headerReference w:type="default" r:id="rId11"/>
      <w:footerReference w:type="default" r:id="rId12"/>
      <w:footnotePr>
        <w:pos w:val="beneathText"/>
      </w:footnotePr>
      <w:pgSz w:w="11905" w:h="16837"/>
      <w:pgMar w:top="2245" w:right="1134" w:bottom="2217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88910" w14:textId="77777777" w:rsidR="00EA52F1" w:rsidRDefault="00EA52F1">
      <w:r>
        <w:separator/>
      </w:r>
    </w:p>
  </w:endnote>
  <w:endnote w:type="continuationSeparator" w:id="0">
    <w:p w14:paraId="4913A685" w14:textId="77777777" w:rsidR="00EA52F1" w:rsidRDefault="00EA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MT">
    <w:altName w:val="NimbusSansGlob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7DA4" w14:textId="77777777" w:rsidR="0028414E" w:rsidRDefault="0028414E"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Vitocell</w:t>
    </w:r>
    <w:proofErr w:type="spellEnd"/>
    <w:r>
      <w:rPr>
        <w:sz w:val="20"/>
        <w:szCs w:val="20"/>
      </w:rPr>
      <w:t xml:space="preserve"> 100-E SVW 200 l</w: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818"/>
      <w:gridCol w:w="4818"/>
    </w:tblGrid>
    <w:tr w:rsidR="0028414E" w14:paraId="5A74D0BA" w14:textId="77777777">
      <w:tc>
        <w:tcPr>
          <w:tcW w:w="4818" w:type="dxa"/>
        </w:tcPr>
        <w:p w14:paraId="16A6B39D" w14:textId="5F8DBD0A" w:rsidR="0028414E" w:rsidRPr="00822023" w:rsidRDefault="00822023" w:rsidP="00DE0BCC">
          <w:pPr>
            <w:pStyle w:val="Voettekst"/>
            <w:snapToGrid w:val="0"/>
            <w:rPr>
              <w:sz w:val="20"/>
              <w:szCs w:val="20"/>
              <w:lang w:val="it-IT"/>
            </w:rPr>
          </w:pPr>
          <w:proofErr w:type="spellStart"/>
          <w:r w:rsidRPr="00822023">
            <w:rPr>
              <w:sz w:val="20"/>
              <w:szCs w:val="20"/>
              <w:lang w:val="it-IT"/>
            </w:rPr>
            <w:t>Vitocell</w:t>
          </w:r>
          <w:proofErr w:type="spellEnd"/>
          <w:r w:rsidRPr="00822023">
            <w:rPr>
              <w:sz w:val="20"/>
              <w:szCs w:val="20"/>
              <w:lang w:val="it-IT"/>
            </w:rPr>
            <w:t xml:space="preserve"> 100-E SVP</w:t>
          </w:r>
          <w:r w:rsidR="00E0603A">
            <w:rPr>
              <w:sz w:val="20"/>
              <w:szCs w:val="20"/>
              <w:lang w:val="it-IT"/>
            </w:rPr>
            <w:t>A/</w:t>
          </w:r>
          <w:r w:rsidRPr="00822023">
            <w:rPr>
              <w:sz w:val="20"/>
              <w:szCs w:val="20"/>
              <w:lang w:val="it-IT"/>
            </w:rPr>
            <w:t>B</w:t>
          </w:r>
          <w:r w:rsidR="00E0603A">
            <w:rPr>
              <w:sz w:val="20"/>
              <w:szCs w:val="20"/>
              <w:lang w:val="it-IT"/>
            </w:rPr>
            <w:t>400-</w:t>
          </w:r>
          <w:r w:rsidRPr="00822023">
            <w:rPr>
              <w:sz w:val="20"/>
              <w:szCs w:val="20"/>
              <w:lang w:val="it-IT"/>
            </w:rPr>
            <w:t>2000</w:t>
          </w:r>
          <w:r w:rsidR="0028414E" w:rsidRPr="00822023">
            <w:rPr>
              <w:sz w:val="20"/>
              <w:szCs w:val="20"/>
              <w:lang w:val="it-IT"/>
            </w:rPr>
            <w:t xml:space="preserve"> l</w:t>
          </w:r>
        </w:p>
      </w:tc>
      <w:tc>
        <w:tcPr>
          <w:tcW w:w="4818" w:type="dxa"/>
        </w:tcPr>
        <w:p w14:paraId="14455D9D" w14:textId="77777777" w:rsidR="0028414E" w:rsidRDefault="0028414E">
          <w:pPr>
            <w:pStyle w:val="Voettekst"/>
            <w:snapToGrid w:val="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06040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06040C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  <w:p w14:paraId="4424FFC4" w14:textId="77777777" w:rsidR="0028414E" w:rsidRDefault="0028414E">
          <w:pPr>
            <w:pStyle w:val="TabellenInhalt"/>
            <w:rPr>
              <w:sz w:val="20"/>
              <w:szCs w:val="20"/>
            </w:rPr>
          </w:pPr>
        </w:p>
      </w:tc>
    </w:tr>
  </w:tbl>
  <w:p w14:paraId="4E785732" w14:textId="77777777" w:rsidR="0028414E" w:rsidRDefault="002841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67ED" w14:textId="77777777" w:rsidR="00EA52F1" w:rsidRDefault="00EA52F1">
      <w:r>
        <w:separator/>
      </w:r>
    </w:p>
  </w:footnote>
  <w:footnote w:type="continuationSeparator" w:id="0">
    <w:p w14:paraId="723B061F" w14:textId="77777777" w:rsidR="00EA52F1" w:rsidRDefault="00EA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E3FD" w14:textId="77777777" w:rsidR="0028414E" w:rsidRDefault="0028414E">
    <w:pPr>
      <w:pStyle w:val="Koptekst"/>
    </w:pPr>
  </w:p>
  <w:p w14:paraId="14FC27A5" w14:textId="77777777" w:rsidR="0028414E" w:rsidRDefault="0028414E">
    <w:pPr>
      <w:pStyle w:val="Koptekst"/>
    </w:pPr>
  </w:p>
  <w:p w14:paraId="2889AA67" w14:textId="77777777" w:rsidR="0028414E" w:rsidRDefault="0028414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815"/>
    <w:rsid w:val="0006040C"/>
    <w:rsid w:val="00082EB9"/>
    <w:rsid w:val="00132540"/>
    <w:rsid w:val="0028414E"/>
    <w:rsid w:val="002D6229"/>
    <w:rsid w:val="00370C39"/>
    <w:rsid w:val="003B4D9E"/>
    <w:rsid w:val="003F1497"/>
    <w:rsid w:val="00402AD2"/>
    <w:rsid w:val="00422DB3"/>
    <w:rsid w:val="005606A4"/>
    <w:rsid w:val="005C08FF"/>
    <w:rsid w:val="005C4BD9"/>
    <w:rsid w:val="005F2048"/>
    <w:rsid w:val="0065546D"/>
    <w:rsid w:val="00664DAE"/>
    <w:rsid w:val="006C27B6"/>
    <w:rsid w:val="006F6BDD"/>
    <w:rsid w:val="007260C1"/>
    <w:rsid w:val="00822023"/>
    <w:rsid w:val="00827582"/>
    <w:rsid w:val="008D3840"/>
    <w:rsid w:val="008F67B0"/>
    <w:rsid w:val="009F2B9E"/>
    <w:rsid w:val="00A3037E"/>
    <w:rsid w:val="00A47815"/>
    <w:rsid w:val="00B22B35"/>
    <w:rsid w:val="00BD4AEF"/>
    <w:rsid w:val="00C945E6"/>
    <w:rsid w:val="00CC6945"/>
    <w:rsid w:val="00DE0BCC"/>
    <w:rsid w:val="00E0603A"/>
    <w:rsid w:val="00E066B7"/>
    <w:rsid w:val="00EA52F1"/>
    <w:rsid w:val="00ED220C"/>
    <w:rsid w:val="00EE3351"/>
    <w:rsid w:val="00F0739C"/>
    <w:rsid w:val="00F260F3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4F2830"/>
  <w15:chartTrackingRefBased/>
  <w15:docId w15:val="{F34806D3-1220-4BD1-B47B-E7260DBE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Arial" w:eastAsia="Andale Sans UI" w:hAnsi="Arial" w:cs="Tahoma"/>
      <w:sz w:val="24"/>
      <w:szCs w:val="24"/>
      <w:lang w:eastAsia="de-DE" w:bidi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ard"/>
    <w:next w:val="Plattetekst"/>
    <w:pPr>
      <w:keepNext/>
      <w:spacing w:before="240" w:after="120"/>
    </w:pPr>
    <w:rPr>
      <w:rFonts w:eastAsia="MS Mincho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customStyle="1" w:styleId="Beschriftung1">
    <w:name w:val="Beschriftung1"/>
    <w:basedOn w:val="Standa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ard"/>
    <w:pPr>
      <w:suppressLineNumbers/>
    </w:pPr>
  </w:style>
  <w:style w:type="paragraph" w:customStyle="1" w:styleId="TabellenInhalt">
    <w:name w:val="Tabellen Inhalt"/>
    <w:basedOn w:val="Standa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ullet1">
    <w:name w:val="Bullet 1"/>
    <w:basedOn w:val="Standaard"/>
    <w:pPr>
      <w:tabs>
        <w:tab w:val="left" w:pos="0"/>
        <w:tab w:val="left" w:pos="336"/>
      </w:tabs>
      <w:ind w:left="336"/>
    </w:pPr>
    <w:rPr>
      <w:color w:val="000000"/>
    </w:rPr>
  </w:style>
  <w:style w:type="paragraph" w:customStyle="1" w:styleId="Koptekst1">
    <w:name w:val="Koptekst1"/>
    <w:basedOn w:val="Standaard"/>
    <w:pPr>
      <w:tabs>
        <w:tab w:val="left" w:pos="0"/>
      </w:tabs>
    </w:pPr>
    <w:rPr>
      <w:color w:val="000000"/>
    </w:rPr>
  </w:style>
  <w:style w:type="paragraph" w:styleId="Koptekst">
    <w:name w:val="header"/>
    <w:basedOn w:val="Standaard"/>
    <w:semiHidden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semiHidden/>
    <w:pPr>
      <w:suppressLineNumbers/>
      <w:tabs>
        <w:tab w:val="center" w:pos="4818"/>
        <w:tab w:val="right" w:pos="9637"/>
      </w:tabs>
    </w:pPr>
  </w:style>
  <w:style w:type="paragraph" w:customStyle="1" w:styleId="Romptekst">
    <w:name w:val="Romptekst"/>
    <w:basedOn w:val="Standaard"/>
    <w:rPr>
      <w:color w:val="000000"/>
    </w:rPr>
  </w:style>
  <w:style w:type="paragraph" w:customStyle="1" w:styleId="Bullet">
    <w:name w:val="Bullet"/>
    <w:basedOn w:val="Standaard"/>
    <w:pPr>
      <w:ind w:left="-1440"/>
    </w:pPr>
    <w:rPr>
      <w:color w:val="000000"/>
    </w:rPr>
  </w:style>
  <w:style w:type="paragraph" w:customStyle="1" w:styleId="Plattetekst1">
    <w:name w:val="Platte tekst1"/>
    <w:basedOn w:val="Standaard"/>
    <w:rPr>
      <w:color w:val="000000"/>
    </w:rPr>
  </w:style>
  <w:style w:type="paragraph" w:customStyle="1" w:styleId="Tabeltekst">
    <w:name w:val="Tabeltekst"/>
    <w:basedOn w:val="Standaard"/>
    <w:rPr>
      <w:color w:val="000000"/>
    </w:rPr>
  </w:style>
  <w:style w:type="paragraph" w:customStyle="1" w:styleId="Vorgabetext">
    <w:name w:val="Vorgabetext"/>
    <w:basedOn w:val="Standaard"/>
    <w:pPr>
      <w:tabs>
        <w:tab w:val="left" w:pos="850"/>
        <w:tab w:val="left" w:pos="1701"/>
        <w:tab w:val="left" w:pos="2551"/>
        <w:tab w:val="left" w:pos="3402"/>
        <w:tab w:val="left" w:pos="4252"/>
        <w:tab w:val="left" w:pos="5102"/>
        <w:tab w:val="left" w:pos="5953"/>
        <w:tab w:val="left" w:pos="6803"/>
        <w:tab w:val="left" w:pos="7654"/>
        <w:tab w:val="left" w:pos="8504"/>
        <w:tab w:val="left" w:pos="9354"/>
        <w:tab w:val="left" w:pos="10205"/>
        <w:tab w:val="left" w:pos="11055"/>
      </w:tabs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Viessmann Werke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Dumoulin</dc:creator>
  <cp:keywords/>
  <cp:lastModifiedBy>Geeraart_Franck</cp:lastModifiedBy>
  <cp:revision>3</cp:revision>
  <cp:lastPrinted>2007-08-28T08:36:00Z</cp:lastPrinted>
  <dcterms:created xsi:type="dcterms:W3CDTF">2020-11-27T12:50:00Z</dcterms:created>
  <dcterms:modified xsi:type="dcterms:W3CDTF">2020-11-27T12:57:00Z</dcterms:modified>
</cp:coreProperties>
</file>