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83C02" w14:textId="2F764078" w:rsidR="00657A03" w:rsidRPr="00ED4218" w:rsidRDefault="003746E1">
      <w:pPr>
        <w:rPr>
          <w:b/>
          <w:bCs/>
          <w:sz w:val="36"/>
          <w:szCs w:val="36"/>
          <w:lang w:val="nl-BE"/>
        </w:rPr>
      </w:pPr>
      <w:r>
        <w:pict w14:anchorId="633B1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pt;margin-top:-54.15pt;width:123.5pt;height:27.4pt;z-index:1;mso-wrap-distance-left:0;mso-wrap-distance-right:0" filled="t">
            <v:fill color2="black"/>
            <v:imagedata r:id="rId6" o:title=""/>
            <w10:wrap type="topAndBottom"/>
          </v:shape>
        </w:pict>
      </w:r>
      <w:r w:rsidR="00657A03" w:rsidRPr="00ED4218">
        <w:rPr>
          <w:b/>
          <w:bCs/>
          <w:sz w:val="36"/>
          <w:szCs w:val="36"/>
          <w:lang w:val="nl-BE"/>
        </w:rPr>
        <w:t>Vitocell 300-B</w:t>
      </w:r>
      <w:r w:rsidR="00196787" w:rsidRPr="00ED4218">
        <w:rPr>
          <w:b/>
          <w:bCs/>
          <w:sz w:val="36"/>
          <w:szCs w:val="36"/>
          <w:lang w:val="nl-BE"/>
        </w:rPr>
        <w:t xml:space="preserve"> </w:t>
      </w:r>
      <w:r w:rsidR="001E2D1B" w:rsidRPr="00ED4218">
        <w:rPr>
          <w:b/>
          <w:bCs/>
          <w:sz w:val="36"/>
          <w:szCs w:val="36"/>
          <w:lang w:val="nl-BE"/>
        </w:rPr>
        <w:t>EVB</w:t>
      </w:r>
      <w:r w:rsidR="00754743" w:rsidRPr="00ED4218">
        <w:rPr>
          <w:b/>
          <w:bCs/>
          <w:sz w:val="36"/>
          <w:szCs w:val="36"/>
          <w:lang w:val="nl-BE"/>
        </w:rPr>
        <w:t>A-A</w:t>
      </w:r>
      <w:r w:rsidR="001E2D1B" w:rsidRPr="00ED4218">
        <w:rPr>
          <w:b/>
          <w:bCs/>
          <w:sz w:val="36"/>
          <w:szCs w:val="36"/>
          <w:lang w:val="nl-BE"/>
        </w:rPr>
        <w:t xml:space="preserve"> </w:t>
      </w:r>
      <w:r w:rsidR="00196787" w:rsidRPr="00ED4218">
        <w:rPr>
          <w:b/>
          <w:bCs/>
          <w:sz w:val="36"/>
          <w:szCs w:val="36"/>
          <w:lang w:val="nl-BE"/>
        </w:rPr>
        <w:t>300</w:t>
      </w:r>
      <w:r w:rsidR="00754743" w:rsidRPr="00ED4218">
        <w:rPr>
          <w:b/>
          <w:bCs/>
          <w:sz w:val="36"/>
          <w:szCs w:val="36"/>
          <w:lang w:val="nl-BE"/>
        </w:rPr>
        <w:t>/</w:t>
      </w:r>
      <w:r w:rsidR="00196787" w:rsidRPr="00ED4218">
        <w:rPr>
          <w:b/>
          <w:bCs/>
          <w:sz w:val="36"/>
          <w:szCs w:val="36"/>
          <w:lang w:val="nl-BE"/>
        </w:rPr>
        <w:t>500 l</w:t>
      </w:r>
    </w:p>
    <w:p w14:paraId="00531483" w14:textId="77777777" w:rsidR="00657A03" w:rsidRPr="00754743" w:rsidRDefault="00657A0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ind w:firstLine="15"/>
        <w:rPr>
          <w:sz w:val="20"/>
          <w:szCs w:val="36"/>
          <w:lang w:val="nl-NL"/>
        </w:rPr>
      </w:pPr>
      <w:r w:rsidRPr="00754743">
        <w:rPr>
          <w:sz w:val="20"/>
          <w:szCs w:val="36"/>
          <w:lang w:val="nl-NL"/>
        </w:rPr>
        <w:t xml:space="preserve">Verticale warmwaterboiler met twee gemonteerde verwarmingsspiralen </w:t>
      </w:r>
    </w:p>
    <w:p w14:paraId="0E469BC4" w14:textId="77777777" w:rsidR="00657A03" w:rsidRPr="00754743" w:rsidRDefault="00657A03" w:rsidP="00B91D2D">
      <w:pPr>
        <w:pStyle w:val="Vorgabetext"/>
        <w:rPr>
          <w:lang w:val="nl-NL"/>
        </w:rPr>
      </w:pPr>
    </w:p>
    <w:p w14:paraId="45D26E31" w14:textId="77777777" w:rsidR="00657A03" w:rsidRPr="00754743" w:rsidRDefault="00657A03" w:rsidP="00196787">
      <w:pPr>
        <w:pStyle w:val="Vorgabetext"/>
        <w:ind w:left="360" w:hanging="360"/>
        <w:jc w:val="both"/>
        <w:rPr>
          <w:lang w:val="nl-NL"/>
        </w:rPr>
      </w:pPr>
    </w:p>
    <w:p w14:paraId="34DA3AA7" w14:textId="77777777" w:rsidR="00657A03" w:rsidRPr="00754743" w:rsidRDefault="00657A03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b/>
          <w:bCs/>
          <w:sz w:val="20"/>
          <w:szCs w:val="36"/>
          <w:lang w:val="nl-NL"/>
        </w:rPr>
      </w:pPr>
    </w:p>
    <w:p w14:paraId="3308F774" w14:textId="77777777" w:rsidR="00657A03" w:rsidRPr="00754743" w:rsidRDefault="00657A03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b/>
          <w:sz w:val="20"/>
          <w:lang w:val="nl-NL"/>
        </w:rPr>
      </w:pPr>
      <w:r w:rsidRPr="00754743">
        <w:rPr>
          <w:b/>
          <w:sz w:val="20"/>
          <w:lang w:val="nl-NL"/>
        </w:rPr>
        <w:t>Verticale warmwaterboiler met twee gemonteerde verwarmingsspiralen voor tapwaterverwarming, de bovenliggende spiraal wordt verbonden met verwarmingsketels, de onderliggende met zonnecollectoren of warmtepomp.</w:t>
      </w:r>
    </w:p>
    <w:p w14:paraId="7A09EE5C" w14:textId="77777777" w:rsidR="00657A03" w:rsidRPr="00754743" w:rsidRDefault="00657A03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6A0A3BBA" w14:textId="3543763F" w:rsidR="00657A03" w:rsidRPr="00754743" w:rsidRDefault="00657A03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b/>
          <w:sz w:val="20"/>
          <w:lang w:val="nl-NL"/>
        </w:rPr>
      </w:pPr>
      <w:r w:rsidRPr="00754743">
        <w:rPr>
          <w:sz w:val="20"/>
          <w:lang w:val="nl-NL"/>
        </w:rPr>
        <w:t xml:space="preserve">De boilercel en spiraal zijn van </w:t>
      </w:r>
      <w:r w:rsidR="00F856BA">
        <w:rPr>
          <w:b/>
          <w:sz w:val="20"/>
          <w:lang w:val="nl-NL"/>
        </w:rPr>
        <w:t>zeer hoogwaardig</w:t>
      </w:r>
      <w:r w:rsidRPr="00754743">
        <w:rPr>
          <w:b/>
          <w:sz w:val="20"/>
          <w:lang w:val="nl-NL"/>
        </w:rPr>
        <w:t xml:space="preserve"> roestvast staal.</w:t>
      </w:r>
    </w:p>
    <w:p w14:paraId="25A23599" w14:textId="77777777" w:rsidR="00657A03" w:rsidRPr="00754743" w:rsidRDefault="00657A03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4889D12C" w14:textId="77777777" w:rsidR="00E077F9" w:rsidRDefault="00E077F9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18D890E6" w14:textId="55C8FE0D" w:rsidR="00E077F9" w:rsidRPr="00E077F9" w:rsidRDefault="00E077F9" w:rsidP="00E077F9">
      <w:pPr>
        <w:pStyle w:val="Vorgabetext"/>
        <w:tabs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  <w:r w:rsidRPr="00E077F9">
        <w:rPr>
          <w:sz w:val="20"/>
          <w:lang w:val="nl-NL"/>
        </w:rPr>
        <w:t>De vacuümisolatie van de warmwaterboiler bestaat uit een honingraatplaat omgeven door CFK-vrij polyurethaanschuim (</w:t>
      </w:r>
      <w:r w:rsidR="00ED4218">
        <w:rPr>
          <w:sz w:val="20"/>
          <w:lang w:val="nl-NL"/>
        </w:rPr>
        <w:t>m</w:t>
      </w:r>
      <w:r w:rsidRPr="00E077F9">
        <w:rPr>
          <w:sz w:val="20"/>
          <w:lang w:val="nl-NL"/>
        </w:rPr>
        <w:t>odel 300L).</w:t>
      </w:r>
    </w:p>
    <w:p w14:paraId="3BEE6FE8" w14:textId="245E1984" w:rsidR="00E077F9" w:rsidRDefault="00E077F9" w:rsidP="00E077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  <w:r w:rsidRPr="00E077F9">
        <w:rPr>
          <w:sz w:val="20"/>
          <w:lang w:val="nl-NL"/>
        </w:rPr>
        <w:t>De isolatie bestaat uit een 150 mm dik</w:t>
      </w:r>
      <w:r>
        <w:rPr>
          <w:sz w:val="20"/>
          <w:lang w:val="nl-NL"/>
        </w:rPr>
        <w:t>e</w:t>
      </w:r>
      <w:r w:rsidRPr="00E077F9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demonteerbare </w:t>
      </w:r>
      <w:r w:rsidRPr="00E077F9">
        <w:rPr>
          <w:sz w:val="20"/>
          <w:lang w:val="nl-NL"/>
        </w:rPr>
        <w:t xml:space="preserve"> Nepor® </w:t>
      </w:r>
      <w:r>
        <w:rPr>
          <w:sz w:val="20"/>
          <w:lang w:val="nl-NL"/>
        </w:rPr>
        <w:t>mantel</w:t>
      </w:r>
      <w:r w:rsidRPr="00E077F9">
        <w:rPr>
          <w:sz w:val="20"/>
          <w:lang w:val="nl-NL"/>
        </w:rPr>
        <w:t xml:space="preserve"> (model 500L). </w:t>
      </w:r>
    </w:p>
    <w:p w14:paraId="1F83B860" w14:textId="77777777" w:rsidR="00E077F9" w:rsidRDefault="00E077F9" w:rsidP="00E077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49059380" w14:textId="1F1FBAC5" w:rsidR="00E077F9" w:rsidRDefault="00E077F9" w:rsidP="00E077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  <w:r>
        <w:rPr>
          <w:sz w:val="20"/>
          <w:lang w:val="nl-NL"/>
        </w:rPr>
        <w:t>Hierdoor halen de</w:t>
      </w:r>
      <w:r w:rsidRPr="00E077F9">
        <w:rPr>
          <w:sz w:val="20"/>
          <w:lang w:val="nl-NL"/>
        </w:rPr>
        <w:t xml:space="preserve"> warmwaterboilers van de 300-serie </w:t>
      </w:r>
      <w:r>
        <w:rPr>
          <w:sz w:val="20"/>
          <w:lang w:val="nl-NL"/>
        </w:rPr>
        <w:t>een</w:t>
      </w:r>
      <w:r w:rsidRPr="00E077F9">
        <w:rPr>
          <w:sz w:val="20"/>
          <w:lang w:val="nl-NL"/>
        </w:rPr>
        <w:t xml:space="preserve"> energieklasse A.</w:t>
      </w:r>
    </w:p>
    <w:p w14:paraId="70E8F2A7" w14:textId="77777777" w:rsidR="004E5CDA" w:rsidRDefault="004E5CDA" w:rsidP="00E077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1F4CE08D" w14:textId="25A98DCF" w:rsidR="004E5CDA" w:rsidRDefault="004E5CDA" w:rsidP="00E077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  <w:r w:rsidRPr="004E5CDA">
        <w:rPr>
          <w:sz w:val="20"/>
          <w:lang w:val="nl-NL"/>
        </w:rPr>
        <w:t>De warmwaterboiler is uitgerust met een inspectie</w:t>
      </w:r>
      <w:r>
        <w:rPr>
          <w:sz w:val="20"/>
          <w:lang w:val="nl-NL"/>
        </w:rPr>
        <w:t>flens</w:t>
      </w:r>
      <w:r w:rsidRPr="004E5CDA">
        <w:rPr>
          <w:sz w:val="20"/>
          <w:lang w:val="nl-NL"/>
        </w:rPr>
        <w:t xml:space="preserve"> aan de voorzijde </w:t>
      </w:r>
      <w:r>
        <w:rPr>
          <w:sz w:val="20"/>
          <w:lang w:val="nl-NL"/>
        </w:rPr>
        <w:t>dat</w:t>
      </w:r>
      <w:r w:rsidRPr="004E5CDA">
        <w:rPr>
          <w:sz w:val="20"/>
          <w:lang w:val="nl-NL"/>
        </w:rPr>
        <w:t xml:space="preserve"> ook</w:t>
      </w:r>
      <w:r>
        <w:rPr>
          <w:sz w:val="20"/>
          <w:lang w:val="nl-NL"/>
        </w:rPr>
        <w:t xml:space="preserve"> kan</w:t>
      </w:r>
      <w:r w:rsidRPr="004E5CDA">
        <w:rPr>
          <w:sz w:val="20"/>
          <w:lang w:val="nl-NL"/>
        </w:rPr>
        <w:t xml:space="preserve"> worden </w:t>
      </w:r>
      <w:r>
        <w:rPr>
          <w:sz w:val="20"/>
          <w:lang w:val="nl-NL"/>
        </w:rPr>
        <w:t>gebruikt</w:t>
      </w:r>
      <w:r w:rsidRPr="004E5CDA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om </w:t>
      </w:r>
      <w:r w:rsidRPr="004E5CDA">
        <w:rPr>
          <w:sz w:val="20"/>
          <w:lang w:val="nl-NL"/>
        </w:rPr>
        <w:t>een elektrisch verwarmingselement</w:t>
      </w:r>
      <w:r>
        <w:rPr>
          <w:sz w:val="20"/>
          <w:lang w:val="nl-NL"/>
        </w:rPr>
        <w:t xml:space="preserve"> te plaatsen</w:t>
      </w:r>
      <w:r w:rsidRPr="004E5CDA">
        <w:rPr>
          <w:sz w:val="20"/>
          <w:lang w:val="nl-NL"/>
        </w:rPr>
        <w:t>.</w:t>
      </w:r>
    </w:p>
    <w:p w14:paraId="1DBB9913" w14:textId="77777777" w:rsidR="00657A03" w:rsidRPr="00754743" w:rsidRDefault="00657A03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37B7126F" w14:textId="77777777" w:rsidR="00754743" w:rsidRDefault="00657A03" w:rsidP="0075474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  <w:r w:rsidRPr="00754743">
        <w:rPr>
          <w:sz w:val="20"/>
          <w:lang w:val="nl-NL"/>
        </w:rPr>
        <w:t xml:space="preserve">Geschikt voor verwarmingsinstallaties met toelaatbare aanvoertemperaturen van het verwarmingswater tot </w:t>
      </w:r>
      <w:r w:rsidR="00754743">
        <w:rPr>
          <w:sz w:val="20"/>
          <w:lang w:val="nl-NL"/>
        </w:rPr>
        <w:t>160</w:t>
      </w:r>
      <w:r w:rsidRPr="00754743">
        <w:rPr>
          <w:sz w:val="20"/>
          <w:lang w:val="nl-NL"/>
        </w:rPr>
        <w:t xml:space="preserve"> °C en maximale werkdruk aan de verwarmingswaterzij</w:t>
      </w:r>
      <w:r w:rsidR="00196787" w:rsidRPr="00754743">
        <w:rPr>
          <w:sz w:val="20"/>
          <w:lang w:val="nl-NL"/>
        </w:rPr>
        <w:t>de van 25 bar</w:t>
      </w:r>
      <w:r w:rsidRPr="00754743">
        <w:rPr>
          <w:sz w:val="20"/>
          <w:lang w:val="nl-NL"/>
        </w:rPr>
        <w:t>.</w:t>
      </w:r>
    </w:p>
    <w:p w14:paraId="0CBDE432" w14:textId="04EA9DDE" w:rsidR="00754743" w:rsidRPr="00754743" w:rsidRDefault="00754743" w:rsidP="0075474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  <w:r w:rsidRPr="00754743">
        <w:rPr>
          <w:sz w:val="20"/>
          <w:lang w:val="nl-NL"/>
        </w:rPr>
        <w:t>Werkdruk aan de tapwaterzijde tot 10 bar maximum.</w:t>
      </w:r>
    </w:p>
    <w:p w14:paraId="402D9C5D" w14:textId="1AC726A5" w:rsidR="00657A03" w:rsidRDefault="00754743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  <w:r>
        <w:rPr>
          <w:sz w:val="20"/>
          <w:lang w:val="nl-NL"/>
        </w:rPr>
        <w:t>Max tap temperatuur van</w:t>
      </w:r>
      <w:r w:rsidR="00ED4218">
        <w:rPr>
          <w:sz w:val="20"/>
          <w:lang w:val="nl-NL"/>
        </w:rPr>
        <w:t xml:space="preserve"> </w:t>
      </w:r>
      <w:bookmarkStart w:id="0" w:name="_GoBack"/>
      <w:bookmarkEnd w:id="0"/>
      <w:r>
        <w:rPr>
          <w:sz w:val="20"/>
          <w:lang w:val="nl-NL"/>
        </w:rPr>
        <w:t>95°C</w:t>
      </w:r>
    </w:p>
    <w:p w14:paraId="29FF173A" w14:textId="77777777" w:rsidR="004E5CDA" w:rsidRPr="00754743" w:rsidRDefault="004E5CDA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624F65AF" w14:textId="77777777" w:rsidR="0081604A" w:rsidRPr="00754743" w:rsidRDefault="0081604A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1AFCC77D" w14:textId="2E11CEF7" w:rsidR="003E12FF" w:rsidRDefault="003E12FF" w:rsidP="003E12F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rFonts w:eastAsia="Times New Roman" w:cs="Arial"/>
          <w:sz w:val="20"/>
          <w:szCs w:val="20"/>
          <w:lang w:val="nl-NL" w:eastAsia="zh-CN" w:bidi="ar-SA"/>
        </w:rPr>
      </w:pPr>
      <w:r w:rsidRPr="00754743">
        <w:rPr>
          <w:rFonts w:eastAsia="Times New Roman" w:cs="Arial"/>
          <w:sz w:val="20"/>
          <w:szCs w:val="20"/>
          <w:lang w:val="nl-NL" w:eastAsia="zh-CN" w:bidi="ar-SA"/>
        </w:rPr>
        <w:t>Kleur van de met epoxyhars gecoate plaatmantel</w:t>
      </w:r>
      <w:r w:rsidR="00BE2BF0" w:rsidRPr="00754743">
        <w:rPr>
          <w:rFonts w:eastAsia="Times New Roman" w:cs="Arial"/>
          <w:sz w:val="20"/>
          <w:szCs w:val="20"/>
          <w:lang w:val="nl-NL" w:eastAsia="zh-CN" w:bidi="ar-SA"/>
        </w:rPr>
        <w:t xml:space="preserve"> of van de isolatie met kunststofcoating</w:t>
      </w:r>
      <w:r w:rsidRPr="00754743">
        <w:rPr>
          <w:rFonts w:eastAsia="Times New Roman" w:cs="Arial"/>
          <w:sz w:val="20"/>
          <w:szCs w:val="20"/>
          <w:lang w:val="nl-NL" w:eastAsia="zh-CN" w:bidi="ar-SA"/>
        </w:rPr>
        <w:t>: zilver</w:t>
      </w:r>
      <w:r w:rsidR="007B7BDB" w:rsidRPr="00754743">
        <w:rPr>
          <w:rFonts w:eastAsia="Times New Roman" w:cs="Arial"/>
          <w:sz w:val="20"/>
          <w:szCs w:val="20"/>
          <w:lang w:val="nl-NL" w:eastAsia="zh-CN" w:bidi="ar-SA"/>
        </w:rPr>
        <w:t>.</w:t>
      </w:r>
    </w:p>
    <w:p w14:paraId="7C3DAE52" w14:textId="655582C3" w:rsidR="00E97384" w:rsidRDefault="00E97384" w:rsidP="003E12F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rFonts w:eastAsia="Times New Roman" w:cs="Arial"/>
          <w:sz w:val="20"/>
          <w:szCs w:val="20"/>
          <w:lang w:val="nl-NL" w:eastAsia="zh-CN" w:bidi="ar-SA"/>
        </w:rPr>
      </w:pPr>
    </w:p>
    <w:p w14:paraId="6A23DF41" w14:textId="77777777" w:rsidR="00E97384" w:rsidRPr="00485BF7" w:rsidRDefault="00E97384" w:rsidP="00E9738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>Het continu tapwaterdebiet van 10/45 °C bedraagt ...... /h bij een verwarmingswatertemperatuur van ...... °C.</w:t>
      </w:r>
    </w:p>
    <w:p w14:paraId="7D38C30F" w14:textId="77777777" w:rsidR="00E97384" w:rsidRPr="00485BF7" w:rsidRDefault="00E97384" w:rsidP="00E9738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05A01FB9" w14:textId="77777777" w:rsidR="00E97384" w:rsidRPr="00485BF7" w:rsidRDefault="00E97384" w:rsidP="00E9738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>Het continu tapwaterdebiet van 10/60 °C bedraagt ...... /h bij een verwarmingswatertemperatuur van ...... °C.</w:t>
      </w:r>
    </w:p>
    <w:p w14:paraId="6AEDA6B0" w14:textId="77777777" w:rsidR="00E97384" w:rsidRPr="00485BF7" w:rsidRDefault="00E97384" w:rsidP="00E9738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3A20ADC4" w14:textId="77777777" w:rsidR="00E97384" w:rsidRPr="00485BF7" w:rsidRDefault="00E97384" w:rsidP="00E9738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>Het piekdebiet gedurende 10 min. voor tapwater van 10/45 °C is ...... l voor een verwarmingswatertemperatuur van ...... °C.</w:t>
      </w:r>
    </w:p>
    <w:p w14:paraId="12B70D8D" w14:textId="77777777" w:rsidR="00E97384" w:rsidRPr="00485BF7" w:rsidRDefault="00E97384" w:rsidP="00E9738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138F896E" w14:textId="77777777" w:rsidR="00E97384" w:rsidRPr="00485BF7" w:rsidRDefault="00E97384" w:rsidP="00E9738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jc w:val="both"/>
        <w:rPr>
          <w:sz w:val="20"/>
          <w:szCs w:val="20"/>
          <w:lang w:val="nl-BE"/>
        </w:rPr>
      </w:pPr>
      <w:r w:rsidRPr="00485BF7">
        <w:rPr>
          <w:sz w:val="20"/>
          <w:szCs w:val="20"/>
          <w:lang w:val="nl-BE"/>
        </w:rPr>
        <w:t>Het paraatheidenergieverlies is ...... kWh/24h, gemeten bij een kamertemperatuur van 20 °C en een tapwatertemperatuur van 65 °C.</w:t>
      </w:r>
    </w:p>
    <w:p w14:paraId="1C86602A" w14:textId="77777777" w:rsidR="00E97384" w:rsidRPr="00E97384" w:rsidRDefault="00E97384" w:rsidP="003E12F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rFonts w:cs="Arial"/>
          <w:sz w:val="20"/>
          <w:szCs w:val="20"/>
          <w:lang w:val="nl-BE"/>
        </w:rPr>
      </w:pPr>
    </w:p>
    <w:p w14:paraId="6E7DC2E0" w14:textId="77777777" w:rsidR="003E12FF" w:rsidRPr="00754743" w:rsidRDefault="003E12FF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3926BA22" w14:textId="77777777" w:rsidR="00657A03" w:rsidRPr="00754743" w:rsidRDefault="00657A03" w:rsidP="001967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 w:firstLine="15"/>
        <w:jc w:val="both"/>
        <w:rPr>
          <w:sz w:val="20"/>
          <w:lang w:val="nl-NL"/>
        </w:rPr>
      </w:pPr>
    </w:p>
    <w:p w14:paraId="77797259" w14:textId="77777777" w:rsidR="00657A03" w:rsidRPr="00754743" w:rsidRDefault="00657A03">
      <w:pPr>
        <w:pStyle w:val="Vorgabetext"/>
        <w:ind w:left="360" w:hanging="360"/>
        <w:rPr>
          <w:sz w:val="20"/>
          <w:lang w:val="nl-NL"/>
        </w:rPr>
      </w:pPr>
    </w:p>
    <w:p w14:paraId="0924B54C" w14:textId="77777777" w:rsidR="00657A03" w:rsidRPr="00754743" w:rsidRDefault="00657A03">
      <w:pPr>
        <w:pStyle w:val="Vorgabetext"/>
        <w:spacing w:after="283"/>
        <w:ind w:left="360" w:hanging="360"/>
        <w:rPr>
          <w:sz w:val="20"/>
          <w:szCs w:val="20"/>
          <w:lang w:val="nl-NL"/>
        </w:rPr>
      </w:pPr>
    </w:p>
    <w:p w14:paraId="604BECEA" w14:textId="77777777" w:rsidR="00657A03" w:rsidRDefault="00657A03">
      <w:pPr>
        <w:pStyle w:val="Romptekst"/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Technische gegevens :</w:t>
      </w:r>
    </w:p>
    <w:p w14:paraId="5BCCB1B6" w14:textId="77777777" w:rsidR="00657A03" w:rsidRDefault="00657A03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31763963" w14:textId="7D73967C" w:rsidR="00657A03" w:rsidRDefault="00ED4218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</w:rPr>
        <w:pict w14:anchorId="7D13D8DD">
          <v:shape id="Afbeelding 1" o:spid="_x0000_i1025" type="#_x0000_t75" style="width:481.2pt;height:453.6pt;visibility:visible;mso-wrap-style:square">
            <v:imagedata r:id="rId7" o:title=""/>
          </v:shape>
        </w:pict>
      </w:r>
    </w:p>
    <w:p w14:paraId="1F844C28" w14:textId="77777777" w:rsidR="00657A03" w:rsidRDefault="00657A03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16A4F0F" w14:textId="77777777" w:rsidR="00657A03" w:rsidRDefault="00657A03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667B296" w14:textId="77777777" w:rsidR="00657A03" w:rsidRDefault="00657A03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57A03">
      <w:headerReference w:type="default" r:id="rId8"/>
      <w:footerReference w:type="default" r:id="rId9"/>
      <w:footnotePr>
        <w:pos w:val="beneathText"/>
      </w:footnotePr>
      <w:pgSz w:w="11905" w:h="16837"/>
      <w:pgMar w:top="2245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5331" w14:textId="77777777" w:rsidR="003746E1" w:rsidRDefault="003746E1">
      <w:r>
        <w:separator/>
      </w:r>
    </w:p>
  </w:endnote>
  <w:endnote w:type="continuationSeparator" w:id="0">
    <w:p w14:paraId="6FC2626C" w14:textId="77777777" w:rsidR="003746E1" w:rsidRDefault="003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657A03" w14:paraId="1983A6F4" w14:textId="77777777">
      <w:tc>
        <w:tcPr>
          <w:tcW w:w="4818" w:type="dxa"/>
        </w:tcPr>
        <w:p w14:paraId="04ADE98B" w14:textId="77777777" w:rsidR="00657A03" w:rsidRDefault="00657A03">
          <w:pPr>
            <w:pStyle w:val="Footer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Vitocell 300-B</w:t>
          </w:r>
          <w:r w:rsidR="00351351">
            <w:rPr>
              <w:sz w:val="20"/>
              <w:szCs w:val="20"/>
            </w:rPr>
            <w:t xml:space="preserve"> </w:t>
          </w:r>
          <w:r w:rsidR="000F3876">
            <w:rPr>
              <w:sz w:val="20"/>
              <w:szCs w:val="20"/>
            </w:rPr>
            <w:t xml:space="preserve">EVB </w:t>
          </w:r>
          <w:r w:rsidR="00351351">
            <w:rPr>
              <w:sz w:val="20"/>
              <w:szCs w:val="20"/>
            </w:rPr>
            <w:t>300-500 l</w:t>
          </w:r>
        </w:p>
      </w:tc>
      <w:tc>
        <w:tcPr>
          <w:tcW w:w="4818" w:type="dxa"/>
        </w:tcPr>
        <w:p w14:paraId="1EE51F90" w14:textId="77777777" w:rsidR="00657A03" w:rsidRDefault="00657A03">
          <w:pPr>
            <w:pStyle w:val="Footer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0A034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0A034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56F89547" w14:textId="77777777" w:rsidR="00657A03" w:rsidRDefault="00657A03">
          <w:pPr>
            <w:pStyle w:val="TabellenInhalt"/>
            <w:rPr>
              <w:sz w:val="20"/>
              <w:szCs w:val="20"/>
            </w:rPr>
          </w:pPr>
        </w:p>
      </w:tc>
    </w:tr>
  </w:tbl>
  <w:p w14:paraId="6AA8902A" w14:textId="77777777" w:rsidR="00657A03" w:rsidRDefault="00657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2A9C" w14:textId="77777777" w:rsidR="003746E1" w:rsidRDefault="003746E1">
      <w:r>
        <w:separator/>
      </w:r>
    </w:p>
  </w:footnote>
  <w:footnote w:type="continuationSeparator" w:id="0">
    <w:p w14:paraId="46A1F466" w14:textId="77777777" w:rsidR="003746E1" w:rsidRDefault="0037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D23C" w14:textId="77777777" w:rsidR="00657A03" w:rsidRDefault="00657A03">
    <w:pPr>
      <w:pStyle w:val="Header"/>
    </w:pPr>
  </w:p>
  <w:p w14:paraId="19863126" w14:textId="77777777" w:rsidR="00657A03" w:rsidRDefault="00657A03">
    <w:pPr>
      <w:pStyle w:val="Header"/>
    </w:pPr>
  </w:p>
  <w:p w14:paraId="4C184144" w14:textId="77777777" w:rsidR="00657A03" w:rsidRDefault="00657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787"/>
    <w:rsid w:val="0001339D"/>
    <w:rsid w:val="000844C3"/>
    <w:rsid w:val="000A0343"/>
    <w:rsid w:val="000F3876"/>
    <w:rsid w:val="00196787"/>
    <w:rsid w:val="001E2D1B"/>
    <w:rsid w:val="002913AC"/>
    <w:rsid w:val="00351351"/>
    <w:rsid w:val="003746E1"/>
    <w:rsid w:val="003E12FF"/>
    <w:rsid w:val="00416C85"/>
    <w:rsid w:val="004E5CDA"/>
    <w:rsid w:val="00657A03"/>
    <w:rsid w:val="007328E1"/>
    <w:rsid w:val="00754743"/>
    <w:rsid w:val="007B7BDB"/>
    <w:rsid w:val="0081604A"/>
    <w:rsid w:val="008E701B"/>
    <w:rsid w:val="00985AAD"/>
    <w:rsid w:val="00B63544"/>
    <w:rsid w:val="00B91D2D"/>
    <w:rsid w:val="00BE2BF0"/>
    <w:rsid w:val="00D83FAE"/>
    <w:rsid w:val="00DA6380"/>
    <w:rsid w:val="00E077F9"/>
    <w:rsid w:val="00E97384"/>
    <w:rsid w:val="00ED4218"/>
    <w:rsid w:val="00F56BA9"/>
    <w:rsid w:val="00F856BA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7CBBE"/>
  <w15:chartTrackingRefBased/>
  <w15:docId w15:val="{7CA22538-73CF-4D90-9FEE-8760501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Normal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Normal"/>
    <w:pPr>
      <w:tabs>
        <w:tab w:val="left" w:pos="0"/>
      </w:tabs>
    </w:pPr>
    <w:rPr>
      <w:color w:val="000000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Normal"/>
    <w:rPr>
      <w:color w:val="000000"/>
    </w:rPr>
  </w:style>
  <w:style w:type="paragraph" w:customStyle="1" w:styleId="Bullet">
    <w:name w:val="Bullet"/>
    <w:basedOn w:val="Normal"/>
    <w:pPr>
      <w:ind w:left="-1440"/>
    </w:pPr>
    <w:rPr>
      <w:color w:val="000000"/>
    </w:rPr>
  </w:style>
  <w:style w:type="paragraph" w:customStyle="1" w:styleId="Plattetekst1">
    <w:name w:val="Platte tekst1"/>
    <w:basedOn w:val="Normal"/>
    <w:rPr>
      <w:color w:val="000000"/>
    </w:rPr>
  </w:style>
  <w:style w:type="paragraph" w:customStyle="1" w:styleId="Tabeltekst">
    <w:name w:val="Tabeltekst"/>
    <w:basedOn w:val="Normal"/>
    <w:rPr>
      <w:color w:val="000000"/>
    </w:rPr>
  </w:style>
  <w:style w:type="paragraph" w:customStyle="1" w:styleId="Vorgabetext">
    <w:name w:val="Vorgabetext"/>
    <w:basedOn w:val="Normal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Elisabeth_Prasman</cp:lastModifiedBy>
  <cp:revision>3</cp:revision>
  <cp:lastPrinted>2007-08-28T08:36:00Z</cp:lastPrinted>
  <dcterms:created xsi:type="dcterms:W3CDTF">2020-11-25T15:25:00Z</dcterms:created>
  <dcterms:modified xsi:type="dcterms:W3CDTF">2020-11-30T13:27:00Z</dcterms:modified>
</cp:coreProperties>
</file>