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82EA05" w14:textId="77777777" w:rsidR="0036523C" w:rsidRPr="002B7E1B" w:rsidRDefault="00311E0F">
      <w:pPr>
        <w:rPr>
          <w:b/>
          <w:bCs/>
          <w:sz w:val="36"/>
          <w:szCs w:val="36"/>
          <w:lang w:val="fr-BE"/>
        </w:rPr>
      </w:pPr>
      <w:r>
        <w:pict w14:anchorId="0AA89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8pt;margin-top:-54.15pt;width:123.4pt;height:27.3pt;z-index:1;mso-wrap-distance-left:0;mso-wrap-distance-right:0" filled="t">
            <v:fill color2="black"/>
            <v:imagedata r:id="rId7" o:title=""/>
            <w10:wrap type="topAndBottom"/>
          </v:shape>
        </w:pict>
      </w:r>
      <w:proofErr w:type="spellStart"/>
      <w:r w:rsidR="0036523C" w:rsidRPr="002B7E1B">
        <w:rPr>
          <w:b/>
          <w:bCs/>
          <w:sz w:val="36"/>
          <w:szCs w:val="36"/>
          <w:lang w:val="fr-BE"/>
        </w:rPr>
        <w:t>Vitocell</w:t>
      </w:r>
      <w:proofErr w:type="spellEnd"/>
      <w:r w:rsidR="0036523C" w:rsidRPr="002B7E1B">
        <w:rPr>
          <w:b/>
          <w:bCs/>
          <w:sz w:val="36"/>
          <w:szCs w:val="36"/>
          <w:lang w:val="fr-BE"/>
        </w:rPr>
        <w:t xml:space="preserve"> 100-V </w:t>
      </w:r>
      <w:r w:rsidR="00552AE4" w:rsidRPr="002B7E1B">
        <w:rPr>
          <w:b/>
          <w:bCs/>
          <w:sz w:val="36"/>
          <w:szCs w:val="36"/>
          <w:lang w:val="fr-BE"/>
        </w:rPr>
        <w:t xml:space="preserve">CVA </w:t>
      </w:r>
      <w:r w:rsidR="0036523C" w:rsidRPr="002B7E1B">
        <w:rPr>
          <w:b/>
          <w:bCs/>
          <w:sz w:val="36"/>
          <w:szCs w:val="36"/>
          <w:lang w:val="fr-BE"/>
        </w:rPr>
        <w:t>300-500-750-1000</w:t>
      </w:r>
      <w:r w:rsidR="00406A08" w:rsidRPr="002B7E1B">
        <w:rPr>
          <w:b/>
          <w:bCs/>
          <w:sz w:val="36"/>
          <w:szCs w:val="36"/>
          <w:lang w:val="fr-BE"/>
        </w:rPr>
        <w:t xml:space="preserve"> </w:t>
      </w:r>
      <w:r w:rsidR="0036523C" w:rsidRPr="002B7E1B">
        <w:rPr>
          <w:b/>
          <w:bCs/>
          <w:sz w:val="36"/>
          <w:szCs w:val="36"/>
          <w:lang w:val="fr-BE"/>
        </w:rPr>
        <w:t>l avec bride</w:t>
      </w:r>
    </w:p>
    <w:p w14:paraId="64587C1C" w14:textId="04FFD01A" w:rsidR="0036523C" w:rsidRPr="002B7E1B" w:rsidRDefault="0036523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505"/>
          <w:tab w:val="left" w:pos="1356"/>
          <w:tab w:val="left" w:pos="2206"/>
          <w:tab w:val="left" w:pos="3057"/>
          <w:tab w:val="left" w:pos="3907"/>
          <w:tab w:val="left" w:pos="4757"/>
          <w:tab w:val="left" w:pos="5608"/>
          <w:tab w:val="left" w:pos="6458"/>
          <w:tab w:val="left" w:pos="7309"/>
          <w:tab w:val="left" w:pos="8159"/>
          <w:tab w:val="left" w:pos="9009"/>
          <w:tab w:val="left" w:pos="9860"/>
          <w:tab w:val="left" w:pos="10710"/>
        </w:tabs>
        <w:ind w:left="15"/>
        <w:rPr>
          <w:rFonts w:eastAsia="Times New Roman" w:cs="Times New Roman"/>
          <w:sz w:val="20"/>
          <w:szCs w:val="20"/>
          <w:lang w:val="fr-BE"/>
        </w:rPr>
      </w:pPr>
      <w:r w:rsidRPr="002B7E1B">
        <w:rPr>
          <w:rFonts w:eastAsia="Times New Roman" w:cs="Times New Roman"/>
          <w:sz w:val="20"/>
          <w:szCs w:val="20"/>
          <w:lang w:val="fr-BE"/>
        </w:rPr>
        <w:t xml:space="preserve">Préparateur d’eau chaude vertical </w:t>
      </w:r>
      <w:r w:rsidR="000E2E72">
        <w:rPr>
          <w:rFonts w:eastAsia="Times New Roman" w:cs="Times New Roman"/>
          <w:sz w:val="20"/>
          <w:szCs w:val="20"/>
          <w:lang w:val="fr-BE"/>
        </w:rPr>
        <w:t>à</w:t>
      </w:r>
      <w:r w:rsidRPr="002B7E1B">
        <w:rPr>
          <w:rFonts w:eastAsia="Times New Roman" w:cs="Times New Roman"/>
          <w:sz w:val="20"/>
          <w:szCs w:val="20"/>
          <w:lang w:val="fr-BE"/>
        </w:rPr>
        <w:t xml:space="preserve"> serpentin intégré</w:t>
      </w:r>
    </w:p>
    <w:p w14:paraId="319E2427" w14:textId="77777777" w:rsidR="0036523C" w:rsidRPr="002B7E1B" w:rsidRDefault="0036523C">
      <w:pPr>
        <w:pStyle w:val="Vorgabetext"/>
        <w:ind w:left="360" w:hanging="360"/>
        <w:rPr>
          <w:lang w:val="fr-BE"/>
        </w:rPr>
      </w:pPr>
    </w:p>
    <w:p w14:paraId="1ADDA7D0" w14:textId="77777777" w:rsidR="0036523C" w:rsidRPr="002B7E1B" w:rsidRDefault="0036523C" w:rsidP="0020523C">
      <w:pPr>
        <w:pStyle w:val="Vorgabetext"/>
        <w:ind w:left="360" w:hanging="360"/>
        <w:jc w:val="both"/>
        <w:rPr>
          <w:lang w:val="fr-BE"/>
        </w:rPr>
      </w:pPr>
    </w:p>
    <w:p w14:paraId="447BA084" w14:textId="61CFA4C8" w:rsidR="0036523C" w:rsidRPr="002B7E1B" w:rsidRDefault="0036523C" w:rsidP="0020523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b/>
          <w:sz w:val="20"/>
          <w:szCs w:val="20"/>
          <w:lang w:val="fr-BE"/>
        </w:rPr>
      </w:pPr>
      <w:r w:rsidRPr="002B7E1B">
        <w:rPr>
          <w:rFonts w:eastAsia="Times New Roman" w:cs="Times New Roman"/>
          <w:b/>
          <w:sz w:val="20"/>
          <w:szCs w:val="20"/>
          <w:lang w:val="fr-BE"/>
        </w:rPr>
        <w:t xml:space="preserve">Préparateur d’eau chaude vertical </w:t>
      </w:r>
      <w:r w:rsidR="000E2E72">
        <w:rPr>
          <w:rFonts w:eastAsia="Times New Roman" w:cs="Times New Roman"/>
          <w:b/>
          <w:sz w:val="20"/>
          <w:szCs w:val="20"/>
          <w:lang w:val="fr-BE"/>
        </w:rPr>
        <w:t>à</w:t>
      </w:r>
      <w:r w:rsidRPr="002B7E1B">
        <w:rPr>
          <w:rFonts w:eastAsia="Times New Roman" w:cs="Times New Roman"/>
          <w:b/>
          <w:sz w:val="20"/>
          <w:szCs w:val="20"/>
          <w:lang w:val="fr-BE"/>
        </w:rPr>
        <w:t xml:space="preserve"> serpentin intégré pour la production d’eau chaude sanitaire raccordé à une chaudière pour chauffage central.</w:t>
      </w:r>
    </w:p>
    <w:p w14:paraId="55C9CC82" w14:textId="77777777" w:rsidR="0036523C" w:rsidRPr="002B7E1B" w:rsidRDefault="0036523C" w:rsidP="0020523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</w:p>
    <w:p w14:paraId="39B767ED" w14:textId="77777777" w:rsidR="0036523C" w:rsidRPr="002B7E1B" w:rsidRDefault="0036523C" w:rsidP="0020523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  <w:r w:rsidRPr="002B7E1B">
        <w:rPr>
          <w:rFonts w:eastAsia="Times New Roman" w:cs="Times New Roman"/>
          <w:sz w:val="20"/>
          <w:szCs w:val="20"/>
          <w:lang w:val="fr-BE"/>
        </w:rPr>
        <w:t xml:space="preserve">Le réservoir d’eau chaude sanitaire est réalisé en acier avec </w:t>
      </w:r>
      <w:r w:rsidRPr="002B7E1B">
        <w:rPr>
          <w:rFonts w:eastAsia="Times New Roman" w:cs="Times New Roman"/>
          <w:b/>
          <w:sz w:val="20"/>
          <w:szCs w:val="20"/>
          <w:lang w:val="fr-BE"/>
        </w:rPr>
        <w:t xml:space="preserve">un émaillage deux couches </w:t>
      </w:r>
      <w:proofErr w:type="spellStart"/>
      <w:r w:rsidRPr="002B7E1B">
        <w:rPr>
          <w:rFonts w:eastAsia="Times New Roman" w:cs="Times New Roman"/>
          <w:b/>
          <w:sz w:val="20"/>
          <w:szCs w:val="20"/>
          <w:lang w:val="fr-BE"/>
        </w:rPr>
        <w:t>Ceraprotect</w:t>
      </w:r>
      <w:proofErr w:type="spellEnd"/>
      <w:r w:rsidRPr="002B7E1B">
        <w:rPr>
          <w:rFonts w:eastAsia="Times New Roman" w:cs="Times New Roman"/>
          <w:b/>
          <w:sz w:val="20"/>
          <w:szCs w:val="20"/>
          <w:lang w:val="fr-BE"/>
        </w:rPr>
        <w:t xml:space="preserve"> </w:t>
      </w:r>
      <w:r w:rsidRPr="002B7E1B">
        <w:rPr>
          <w:rFonts w:eastAsia="Times New Roman" w:cs="Times New Roman"/>
          <w:sz w:val="20"/>
          <w:szCs w:val="20"/>
          <w:lang w:val="fr-BE"/>
        </w:rPr>
        <w:t>avec une anode de protection (Mg) ou une anode permanente.</w:t>
      </w:r>
    </w:p>
    <w:p w14:paraId="4C1ABAA0" w14:textId="77777777" w:rsidR="0036523C" w:rsidRPr="002B7E1B" w:rsidRDefault="0036523C" w:rsidP="0020523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</w:p>
    <w:p w14:paraId="38766990" w14:textId="2745E346" w:rsidR="0036523C" w:rsidRPr="002B7E1B" w:rsidRDefault="002B7E1B" w:rsidP="0020523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  <w:r w:rsidRPr="002B7E1B">
        <w:rPr>
          <w:sz w:val="20"/>
          <w:lang w:val="fr-BE"/>
        </w:rPr>
        <w:t>(Type CVAA/B-A 160/200</w:t>
      </w:r>
      <w:r>
        <w:rPr>
          <w:rFonts w:eastAsia="Times New Roman" w:cs="Times New Roman"/>
          <w:sz w:val="20"/>
          <w:szCs w:val="20"/>
          <w:lang w:val="fr-BE"/>
        </w:rPr>
        <w:t>)</w:t>
      </w:r>
      <w:r w:rsidR="000E2E72">
        <w:rPr>
          <w:rFonts w:eastAsia="Times New Roman" w:cs="Times New Roman"/>
          <w:sz w:val="20"/>
          <w:szCs w:val="20"/>
          <w:lang w:val="fr-BE"/>
        </w:rPr>
        <w:t xml:space="preserve"> : </w:t>
      </w:r>
      <w:r w:rsidRPr="002B7E1B">
        <w:rPr>
          <w:rFonts w:eastAsia="Times New Roman" w:cs="Times New Roman"/>
          <w:sz w:val="20"/>
          <w:szCs w:val="20"/>
          <w:lang w:val="fr-BE"/>
        </w:rPr>
        <w:t xml:space="preserve">Le réservoir d’eau chaude sanitaire est isolé </w:t>
      </w:r>
      <w:r w:rsidR="000E2E72" w:rsidRPr="002B7E1B">
        <w:rPr>
          <w:rFonts w:eastAsia="Times New Roman" w:cs="Times New Roman"/>
          <w:sz w:val="20"/>
          <w:szCs w:val="20"/>
          <w:lang w:val="fr-BE"/>
        </w:rPr>
        <w:t>sur toute sa superficie extérieure</w:t>
      </w:r>
      <w:r w:rsidR="000E2E72" w:rsidRPr="002B7E1B">
        <w:rPr>
          <w:rFonts w:eastAsia="Times New Roman" w:cs="Times New Roman"/>
          <w:sz w:val="20"/>
          <w:szCs w:val="20"/>
          <w:lang w:val="fr-BE"/>
        </w:rPr>
        <w:t xml:space="preserve"> </w:t>
      </w:r>
      <w:r w:rsidRPr="002B7E1B">
        <w:rPr>
          <w:rFonts w:eastAsia="Times New Roman" w:cs="Times New Roman"/>
          <w:sz w:val="20"/>
          <w:szCs w:val="20"/>
          <w:lang w:val="fr-BE"/>
        </w:rPr>
        <w:t>avec de la mousse de polyuréthane (sans CFC) et p</w:t>
      </w:r>
      <w:r w:rsidR="000E2E72">
        <w:rPr>
          <w:rFonts w:eastAsia="Times New Roman" w:cs="Times New Roman"/>
          <w:sz w:val="20"/>
          <w:szCs w:val="20"/>
          <w:lang w:val="fr-BE"/>
        </w:rPr>
        <w:t>ré</w:t>
      </w:r>
      <w:r w:rsidRPr="002B7E1B">
        <w:rPr>
          <w:rFonts w:eastAsia="Times New Roman" w:cs="Times New Roman"/>
          <w:sz w:val="20"/>
          <w:szCs w:val="20"/>
          <w:lang w:val="fr-BE"/>
        </w:rPr>
        <w:t>vu d’un habillage externe</w:t>
      </w:r>
      <w:r w:rsidR="0036523C" w:rsidRPr="002B7E1B">
        <w:rPr>
          <w:rFonts w:eastAsia="Times New Roman" w:cs="Times New Roman"/>
          <w:sz w:val="20"/>
          <w:szCs w:val="20"/>
          <w:lang w:val="fr-BE"/>
        </w:rPr>
        <w:t>.</w:t>
      </w:r>
    </w:p>
    <w:p w14:paraId="3169E35E" w14:textId="009BFA55" w:rsidR="002B7E1B" w:rsidRPr="00CB283C" w:rsidRDefault="002B7E1B" w:rsidP="002B7E1B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fr-BE"/>
        </w:rPr>
      </w:pPr>
      <w:proofErr w:type="gramStart"/>
      <w:r w:rsidRPr="00CB283C">
        <w:rPr>
          <w:sz w:val="20"/>
          <w:lang w:val="fr-BE"/>
        </w:rPr>
        <w:t>CVAA:</w:t>
      </w:r>
      <w:proofErr w:type="gramEnd"/>
      <w:r w:rsidRPr="00CB283C">
        <w:rPr>
          <w:sz w:val="20"/>
          <w:lang w:val="fr-BE"/>
        </w:rPr>
        <w:tab/>
        <w:t xml:space="preserve"> Classe B</w:t>
      </w:r>
    </w:p>
    <w:p w14:paraId="46444F29" w14:textId="06CD6495" w:rsidR="002B7E1B" w:rsidRPr="00CB283C" w:rsidRDefault="002B7E1B" w:rsidP="002B7E1B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fr-BE"/>
        </w:rPr>
      </w:pPr>
      <w:r w:rsidRPr="00CB283C">
        <w:rPr>
          <w:sz w:val="20"/>
          <w:lang w:val="fr-BE"/>
        </w:rPr>
        <w:t>CVAB-</w:t>
      </w:r>
      <w:proofErr w:type="gramStart"/>
      <w:r w:rsidRPr="00CB283C">
        <w:rPr>
          <w:sz w:val="20"/>
          <w:lang w:val="fr-BE"/>
        </w:rPr>
        <w:t>A:</w:t>
      </w:r>
      <w:proofErr w:type="gramEnd"/>
      <w:r w:rsidRPr="00CB283C">
        <w:rPr>
          <w:sz w:val="20"/>
          <w:lang w:val="fr-BE"/>
        </w:rPr>
        <w:tab/>
        <w:t xml:space="preserve"> Classe A</w:t>
      </w:r>
    </w:p>
    <w:p w14:paraId="31BC8032" w14:textId="28BAF746" w:rsidR="0036523C" w:rsidRDefault="0036523C" w:rsidP="0020523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</w:p>
    <w:p w14:paraId="33542962" w14:textId="5527A569" w:rsidR="00CB283C" w:rsidRPr="00CB283C" w:rsidRDefault="000E2E72" w:rsidP="00CB283C">
      <w:pPr>
        <w:pStyle w:val="Vorgabetext"/>
        <w:tabs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  <w:r>
        <w:rPr>
          <w:rFonts w:eastAsia="Times New Roman" w:cs="Times New Roman"/>
          <w:sz w:val="20"/>
          <w:szCs w:val="20"/>
          <w:lang w:val="fr-BE"/>
        </w:rPr>
        <w:t>(</w:t>
      </w:r>
      <w:r w:rsidR="00CB283C" w:rsidRPr="00CB283C">
        <w:rPr>
          <w:rFonts w:eastAsia="Times New Roman" w:cs="Times New Roman"/>
          <w:sz w:val="20"/>
          <w:szCs w:val="20"/>
          <w:lang w:val="fr-BE"/>
        </w:rPr>
        <w:t>Type CVA(A) 300L/500L/750L/950L) : L'isolation consiste</w:t>
      </w:r>
      <w:r>
        <w:rPr>
          <w:rFonts w:eastAsia="Times New Roman" w:cs="Times New Roman"/>
          <w:sz w:val="20"/>
          <w:szCs w:val="20"/>
          <w:lang w:val="fr-BE"/>
        </w:rPr>
        <w:t xml:space="preserve"> en </w:t>
      </w:r>
      <w:r w:rsidR="00CB283C" w:rsidRPr="00CB283C">
        <w:rPr>
          <w:rFonts w:eastAsia="Times New Roman" w:cs="Times New Roman"/>
          <w:sz w:val="20"/>
          <w:szCs w:val="20"/>
          <w:lang w:val="fr-BE"/>
        </w:rPr>
        <w:t>une</w:t>
      </w:r>
      <w:r w:rsidR="00CB283C">
        <w:rPr>
          <w:rFonts w:eastAsia="Times New Roman" w:cs="Times New Roman"/>
          <w:sz w:val="20"/>
          <w:szCs w:val="20"/>
          <w:lang w:val="fr-BE"/>
        </w:rPr>
        <w:t xml:space="preserve"> </w:t>
      </w:r>
      <w:r w:rsidR="00CB283C" w:rsidRPr="00CB283C">
        <w:rPr>
          <w:rFonts w:eastAsia="Times New Roman" w:cs="Times New Roman"/>
          <w:sz w:val="20"/>
          <w:szCs w:val="20"/>
          <w:lang w:val="fr-BE"/>
        </w:rPr>
        <w:t xml:space="preserve">jaquette démontable en </w:t>
      </w:r>
      <w:proofErr w:type="spellStart"/>
      <w:r w:rsidR="00CB283C" w:rsidRPr="00CB283C">
        <w:rPr>
          <w:rFonts w:eastAsia="Times New Roman" w:cs="Times New Roman"/>
          <w:sz w:val="20"/>
          <w:szCs w:val="20"/>
          <w:lang w:val="fr-BE"/>
        </w:rPr>
        <w:t>Nepor</w:t>
      </w:r>
      <w:proofErr w:type="spellEnd"/>
      <w:r w:rsidR="00CB283C" w:rsidRPr="00CB283C">
        <w:rPr>
          <w:rFonts w:eastAsia="Times New Roman" w:cs="Times New Roman"/>
          <w:sz w:val="20"/>
          <w:szCs w:val="20"/>
          <w:lang w:val="fr-BE"/>
        </w:rPr>
        <w:t>® de 150 mm d'épaisseur.</w:t>
      </w:r>
    </w:p>
    <w:p w14:paraId="3EC45E8E" w14:textId="77777777" w:rsidR="00CB283C" w:rsidRPr="00CB283C" w:rsidRDefault="00CB283C" w:rsidP="00CB283C">
      <w:pPr>
        <w:pStyle w:val="Vorgabetext"/>
        <w:tabs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</w:p>
    <w:p w14:paraId="0E6C5225" w14:textId="77777777" w:rsidR="00CB283C" w:rsidRPr="00CB283C" w:rsidRDefault="00CB283C" w:rsidP="00CB283C">
      <w:pPr>
        <w:pStyle w:val="Vorgabetext"/>
        <w:tabs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  <w:r w:rsidRPr="00CB283C">
        <w:rPr>
          <w:rFonts w:eastAsia="Times New Roman" w:cs="Times New Roman"/>
          <w:sz w:val="20"/>
          <w:szCs w:val="20"/>
          <w:lang w:val="fr-BE"/>
        </w:rPr>
        <w:t>CVAA 300L : Classe B</w:t>
      </w:r>
      <w:r w:rsidRPr="00CB283C">
        <w:rPr>
          <w:rFonts w:eastAsia="Times New Roman" w:cs="Times New Roman"/>
          <w:sz w:val="20"/>
          <w:szCs w:val="20"/>
          <w:lang w:val="fr-BE"/>
        </w:rPr>
        <w:tab/>
      </w:r>
    </w:p>
    <w:p w14:paraId="27ACF619" w14:textId="4B42E64B" w:rsidR="002B7E1B" w:rsidRPr="002B7E1B" w:rsidRDefault="00CB283C" w:rsidP="00CB283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  <w:r w:rsidRPr="00CB283C">
        <w:rPr>
          <w:rFonts w:eastAsia="Times New Roman" w:cs="Times New Roman"/>
          <w:sz w:val="20"/>
          <w:szCs w:val="20"/>
          <w:lang w:val="fr-BE"/>
        </w:rPr>
        <w:t xml:space="preserve">CVA 500L : </w:t>
      </w:r>
      <w:r>
        <w:rPr>
          <w:rFonts w:eastAsia="Times New Roman" w:cs="Times New Roman"/>
          <w:sz w:val="20"/>
          <w:szCs w:val="20"/>
          <w:lang w:val="fr-BE"/>
        </w:rPr>
        <w:t xml:space="preserve">   C</w:t>
      </w:r>
      <w:r w:rsidRPr="00CB283C">
        <w:rPr>
          <w:rFonts w:eastAsia="Times New Roman" w:cs="Times New Roman"/>
          <w:sz w:val="20"/>
          <w:szCs w:val="20"/>
          <w:lang w:val="fr-BE"/>
        </w:rPr>
        <w:t>lasse B</w:t>
      </w:r>
    </w:p>
    <w:p w14:paraId="278ED190" w14:textId="5A179122" w:rsidR="0036523C" w:rsidRPr="002B7E1B" w:rsidRDefault="0036523C" w:rsidP="0020523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  <w:r w:rsidRPr="002B7E1B">
        <w:rPr>
          <w:rFonts w:eastAsia="Times New Roman" w:cs="Times New Roman"/>
          <w:sz w:val="20"/>
          <w:szCs w:val="20"/>
          <w:lang w:val="fr-BE"/>
        </w:rPr>
        <w:t>Le boiler est équipé d’une trappe de visite et de nettoyage frontale dans laquelle peut être placée une résistance électrique</w:t>
      </w:r>
      <w:r w:rsidR="000E2E72">
        <w:rPr>
          <w:rFonts w:eastAsia="Times New Roman" w:cs="Times New Roman"/>
          <w:sz w:val="20"/>
          <w:szCs w:val="20"/>
          <w:lang w:val="fr-BE"/>
        </w:rPr>
        <w:t>.</w:t>
      </w:r>
    </w:p>
    <w:p w14:paraId="2D0A3B29" w14:textId="77777777" w:rsidR="0036523C" w:rsidRPr="002B7E1B" w:rsidRDefault="0036523C" w:rsidP="0020523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</w:p>
    <w:p w14:paraId="7C8C500F" w14:textId="77777777" w:rsidR="0036523C" w:rsidRPr="002B7E1B" w:rsidRDefault="0036523C" w:rsidP="0020523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  <w:r w:rsidRPr="002B7E1B">
        <w:rPr>
          <w:rFonts w:eastAsia="Times New Roman" w:cs="Times New Roman"/>
          <w:sz w:val="20"/>
          <w:szCs w:val="20"/>
          <w:lang w:val="fr-BE"/>
        </w:rPr>
        <w:t xml:space="preserve">Convient pour des installations de chauffage avec des températures maximales de départ de </w:t>
      </w:r>
      <w:r w:rsidRPr="000E2E72">
        <w:rPr>
          <w:rFonts w:eastAsia="Times New Roman" w:cs="Times New Roman"/>
          <w:sz w:val="20"/>
          <w:szCs w:val="20"/>
          <w:lang w:val="fr-BE"/>
        </w:rPr>
        <w:t>160 °C</w:t>
      </w:r>
      <w:bookmarkStart w:id="0" w:name="_GoBack"/>
      <w:bookmarkEnd w:id="0"/>
      <w:r w:rsidRPr="002B7E1B">
        <w:rPr>
          <w:rFonts w:eastAsia="Times New Roman" w:cs="Times New Roman"/>
          <w:sz w:val="20"/>
          <w:szCs w:val="20"/>
          <w:lang w:val="fr-BE"/>
        </w:rPr>
        <w:t xml:space="preserve"> et une pression de service maximale de 25 </w:t>
      </w:r>
      <w:proofErr w:type="gramStart"/>
      <w:r w:rsidRPr="002B7E1B">
        <w:rPr>
          <w:rFonts w:eastAsia="Times New Roman" w:cs="Times New Roman"/>
          <w:sz w:val="20"/>
          <w:szCs w:val="20"/>
          <w:lang w:val="fr-BE"/>
        </w:rPr>
        <w:t>bar</w:t>
      </w:r>
      <w:proofErr w:type="gramEnd"/>
      <w:r w:rsidRPr="002B7E1B">
        <w:rPr>
          <w:rFonts w:eastAsia="Times New Roman" w:cs="Times New Roman"/>
          <w:sz w:val="20"/>
          <w:szCs w:val="20"/>
          <w:lang w:val="fr-BE"/>
        </w:rPr>
        <w:t xml:space="preserve"> côté chauffage.</w:t>
      </w:r>
    </w:p>
    <w:p w14:paraId="2DE84A2F" w14:textId="77777777" w:rsidR="00A046F5" w:rsidRPr="002B7E1B" w:rsidRDefault="00A046F5" w:rsidP="0020523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</w:p>
    <w:p w14:paraId="4372B4EE" w14:textId="17717CE3" w:rsidR="00A046F5" w:rsidRPr="002B7E1B" w:rsidRDefault="00A046F5" w:rsidP="00A046F5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7"/>
          <w:tab w:val="left" w:pos="2267"/>
          <w:tab w:val="left" w:pos="3118"/>
          <w:tab w:val="left" w:pos="3968"/>
          <w:tab w:val="left" w:pos="4819"/>
          <w:tab w:val="left" w:pos="5669"/>
          <w:tab w:val="left" w:pos="6519"/>
          <w:tab w:val="left" w:pos="7370"/>
          <w:tab w:val="left" w:pos="8220"/>
          <w:tab w:val="left" w:pos="9071"/>
          <w:tab w:val="left" w:pos="9921"/>
          <w:tab w:val="left" w:pos="10771"/>
          <w:tab w:val="left" w:pos="11622"/>
          <w:tab w:val="left" w:pos="12472"/>
        </w:tabs>
        <w:ind w:left="1417"/>
        <w:jc w:val="both"/>
        <w:rPr>
          <w:rFonts w:eastAsia="ArialMT" w:cs="Arial"/>
          <w:sz w:val="20"/>
          <w:szCs w:val="20"/>
          <w:lang w:val="fr-BE" w:eastAsia="zh-CN" w:bidi="ar-SA"/>
        </w:rPr>
      </w:pPr>
      <w:r w:rsidRPr="002B7E1B">
        <w:rPr>
          <w:rFonts w:eastAsia="Times New Roman" w:cs="Arial"/>
          <w:sz w:val="20"/>
          <w:szCs w:val="20"/>
          <w:lang w:val="fr-BE" w:eastAsia="zh-CN" w:bidi="ar-SA"/>
        </w:rPr>
        <w:t>Coloris du revêtement en résine époxy ou</w:t>
      </w:r>
      <w:r w:rsidRPr="002B7E1B">
        <w:rPr>
          <w:rFonts w:eastAsia="ArialMT" w:cs="Arial"/>
          <w:sz w:val="20"/>
          <w:szCs w:val="20"/>
          <w:lang w:val="fr-BE" w:eastAsia="zh-CN" w:bidi="ar-SA"/>
        </w:rPr>
        <w:t xml:space="preserve"> de l'isolation à revêtement en matériau </w:t>
      </w:r>
      <w:proofErr w:type="gramStart"/>
      <w:r w:rsidRPr="002B7E1B">
        <w:rPr>
          <w:rFonts w:eastAsia="ArialMT" w:cs="Arial"/>
          <w:sz w:val="20"/>
          <w:szCs w:val="20"/>
          <w:lang w:val="fr-BE" w:eastAsia="zh-CN" w:bidi="ar-SA"/>
        </w:rPr>
        <w:t>synthétique</w:t>
      </w:r>
      <w:proofErr w:type="gramEnd"/>
      <w:r w:rsidRPr="002B7E1B">
        <w:rPr>
          <w:rFonts w:eastAsia="ArialMT" w:cs="Arial"/>
          <w:sz w:val="20"/>
          <w:szCs w:val="20"/>
          <w:lang w:val="fr-BE" w:eastAsia="zh-CN" w:bidi="ar-SA"/>
        </w:rPr>
        <w:t xml:space="preserve"> : argent.</w:t>
      </w:r>
    </w:p>
    <w:p w14:paraId="2293EFB8" w14:textId="77777777" w:rsidR="0036523C" w:rsidRPr="002B7E1B" w:rsidRDefault="0036523C" w:rsidP="0020523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</w:p>
    <w:p w14:paraId="206036D8" w14:textId="77777777" w:rsidR="0036523C" w:rsidRPr="002B7E1B" w:rsidRDefault="0036523C" w:rsidP="0020523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  <w:r w:rsidRPr="002B7E1B">
        <w:rPr>
          <w:rFonts w:eastAsia="Times New Roman" w:cs="Times New Roman"/>
          <w:sz w:val="20"/>
          <w:szCs w:val="20"/>
          <w:lang w:val="fr-BE"/>
        </w:rPr>
        <w:t>Pression de service maxima</w:t>
      </w:r>
      <w:r w:rsidR="00A046F5" w:rsidRPr="002B7E1B">
        <w:rPr>
          <w:rFonts w:eastAsia="Times New Roman" w:cs="Times New Roman"/>
          <w:sz w:val="20"/>
          <w:szCs w:val="20"/>
          <w:lang w:val="fr-BE"/>
        </w:rPr>
        <w:t xml:space="preserve">le eau chaude </w:t>
      </w:r>
      <w:proofErr w:type="gramStart"/>
      <w:r w:rsidR="00A046F5" w:rsidRPr="002B7E1B">
        <w:rPr>
          <w:rFonts w:eastAsia="Times New Roman" w:cs="Times New Roman"/>
          <w:sz w:val="20"/>
          <w:szCs w:val="20"/>
          <w:lang w:val="fr-BE"/>
        </w:rPr>
        <w:t>sanitaire:</w:t>
      </w:r>
      <w:proofErr w:type="gramEnd"/>
      <w:r w:rsidR="00A046F5" w:rsidRPr="002B7E1B">
        <w:rPr>
          <w:rFonts w:eastAsia="Times New Roman" w:cs="Times New Roman"/>
          <w:sz w:val="20"/>
          <w:szCs w:val="20"/>
          <w:lang w:val="fr-BE"/>
        </w:rPr>
        <w:t xml:space="preserve"> 10 bar.</w:t>
      </w:r>
    </w:p>
    <w:p w14:paraId="2624BD82" w14:textId="77777777" w:rsidR="0036523C" w:rsidRPr="002B7E1B" w:rsidRDefault="0036523C" w:rsidP="0020523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</w:p>
    <w:p w14:paraId="6A86F12D" w14:textId="77777777" w:rsidR="0036523C" w:rsidRPr="002B7E1B" w:rsidRDefault="0036523C" w:rsidP="0020523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  <w:r w:rsidRPr="002B7E1B">
        <w:rPr>
          <w:rFonts w:eastAsia="Times New Roman" w:cs="Times New Roman"/>
          <w:sz w:val="20"/>
          <w:szCs w:val="20"/>
          <w:lang w:val="fr-BE"/>
        </w:rPr>
        <w:t xml:space="preserve">Le débit continu d’eau chaude sanitaire de 10/45 °C s’élève à ...... /h pour une température d’eau de chauffage primaire </w:t>
      </w:r>
      <w:proofErr w:type="gramStart"/>
      <w:r w:rsidRPr="002B7E1B">
        <w:rPr>
          <w:rFonts w:eastAsia="Times New Roman" w:cs="Times New Roman"/>
          <w:sz w:val="20"/>
          <w:szCs w:val="20"/>
          <w:lang w:val="fr-BE"/>
        </w:rPr>
        <w:t>de  ......</w:t>
      </w:r>
      <w:proofErr w:type="gramEnd"/>
      <w:r w:rsidRPr="002B7E1B">
        <w:rPr>
          <w:rFonts w:eastAsia="Times New Roman" w:cs="Times New Roman"/>
          <w:sz w:val="20"/>
          <w:szCs w:val="20"/>
          <w:lang w:val="fr-BE"/>
        </w:rPr>
        <w:t xml:space="preserve"> °C.</w:t>
      </w:r>
    </w:p>
    <w:p w14:paraId="55DF3A17" w14:textId="77777777" w:rsidR="0036523C" w:rsidRPr="002B7E1B" w:rsidRDefault="0036523C" w:rsidP="0020523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</w:p>
    <w:p w14:paraId="6FC47006" w14:textId="77777777" w:rsidR="0036523C" w:rsidRPr="002B7E1B" w:rsidRDefault="0036523C" w:rsidP="0020523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  <w:r w:rsidRPr="002B7E1B">
        <w:rPr>
          <w:rFonts w:eastAsia="Times New Roman" w:cs="Times New Roman"/>
          <w:sz w:val="20"/>
          <w:szCs w:val="20"/>
          <w:lang w:val="fr-BE"/>
        </w:rPr>
        <w:t>Le débit continu d’eau chaude sanitaire de 10/60 °C s’élève à ...... /h pour une température d’eau de chauffage primaire de ...... °C.</w:t>
      </w:r>
    </w:p>
    <w:p w14:paraId="5E0A970E" w14:textId="77777777" w:rsidR="0036523C" w:rsidRPr="002B7E1B" w:rsidRDefault="0036523C" w:rsidP="0020523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</w:p>
    <w:p w14:paraId="5751DE1C" w14:textId="77777777" w:rsidR="0036523C" w:rsidRPr="002B7E1B" w:rsidRDefault="0036523C" w:rsidP="0020523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  <w:r w:rsidRPr="002B7E1B">
        <w:rPr>
          <w:rFonts w:eastAsia="Times New Roman" w:cs="Times New Roman"/>
          <w:sz w:val="20"/>
          <w:szCs w:val="20"/>
          <w:lang w:val="fr-BE"/>
        </w:rPr>
        <w:t>Le débit de pointe en 10 min. pour de l’eau chaude sanitaire de 10/45 °C est de ...... l pour une température d’eau de chauffage primaire de ...... °C.</w:t>
      </w:r>
    </w:p>
    <w:p w14:paraId="7AC2B2D5" w14:textId="77777777" w:rsidR="0036523C" w:rsidRPr="002B7E1B" w:rsidRDefault="0036523C" w:rsidP="0020523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rFonts w:eastAsia="Times New Roman" w:cs="Times New Roman"/>
          <w:sz w:val="20"/>
          <w:szCs w:val="20"/>
          <w:lang w:val="fr-BE"/>
        </w:rPr>
      </w:pPr>
    </w:p>
    <w:p w14:paraId="1A538D57" w14:textId="77777777" w:rsidR="0036523C" w:rsidRPr="002B7E1B" w:rsidRDefault="0036523C" w:rsidP="0020523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7"/>
          <w:tab w:val="left" w:pos="1907"/>
          <w:tab w:val="left" w:pos="2758"/>
          <w:tab w:val="left" w:pos="3608"/>
          <w:tab w:val="left" w:pos="4459"/>
          <w:tab w:val="left" w:pos="5309"/>
          <w:tab w:val="left" w:pos="6159"/>
          <w:tab w:val="left" w:pos="7010"/>
          <w:tab w:val="left" w:pos="7860"/>
          <w:tab w:val="left" w:pos="8711"/>
          <w:tab w:val="left" w:pos="9561"/>
          <w:tab w:val="left" w:pos="10411"/>
          <w:tab w:val="left" w:pos="11262"/>
          <w:tab w:val="left" w:pos="12112"/>
        </w:tabs>
        <w:ind w:left="1417"/>
        <w:jc w:val="both"/>
        <w:rPr>
          <w:rFonts w:eastAsia="Times New Roman" w:cs="Times New Roman"/>
          <w:sz w:val="20"/>
          <w:szCs w:val="20"/>
          <w:lang w:val="fr-BE"/>
        </w:rPr>
      </w:pPr>
      <w:r w:rsidRPr="002B7E1B">
        <w:rPr>
          <w:rFonts w:eastAsia="Times New Roman" w:cs="Times New Roman"/>
          <w:sz w:val="20"/>
          <w:szCs w:val="20"/>
          <w:lang w:val="fr-BE"/>
        </w:rPr>
        <w:t>Les pertes d’entretien s’élèvent à ...... kWh/24h, mesurées dans une ambiance à 20 °C et une température de stockage de 65°C</w:t>
      </w:r>
      <w:r w:rsidR="002B32C2" w:rsidRPr="002B7E1B">
        <w:rPr>
          <w:rFonts w:eastAsia="Times New Roman" w:cs="Times New Roman"/>
          <w:sz w:val="20"/>
          <w:szCs w:val="20"/>
          <w:lang w:val="fr-BE"/>
        </w:rPr>
        <w:t>.</w:t>
      </w:r>
    </w:p>
    <w:p w14:paraId="1262151B" w14:textId="77777777" w:rsidR="002B32C2" w:rsidRPr="002B7E1B" w:rsidRDefault="002B32C2" w:rsidP="0020523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7"/>
          <w:tab w:val="left" w:pos="1907"/>
          <w:tab w:val="left" w:pos="2758"/>
          <w:tab w:val="left" w:pos="3608"/>
          <w:tab w:val="left" w:pos="4459"/>
          <w:tab w:val="left" w:pos="5309"/>
          <w:tab w:val="left" w:pos="6159"/>
          <w:tab w:val="left" w:pos="7010"/>
          <w:tab w:val="left" w:pos="7860"/>
          <w:tab w:val="left" w:pos="8711"/>
          <w:tab w:val="left" w:pos="9561"/>
          <w:tab w:val="left" w:pos="10411"/>
          <w:tab w:val="left" w:pos="11262"/>
          <w:tab w:val="left" w:pos="12112"/>
        </w:tabs>
        <w:ind w:left="1417"/>
        <w:jc w:val="both"/>
        <w:rPr>
          <w:rFonts w:eastAsia="Times New Roman" w:cs="Times New Roman"/>
          <w:sz w:val="20"/>
          <w:szCs w:val="20"/>
          <w:lang w:val="fr-BE"/>
        </w:rPr>
      </w:pPr>
    </w:p>
    <w:p w14:paraId="57D05FC2" w14:textId="77777777" w:rsidR="002B32C2" w:rsidRPr="002B7E1B" w:rsidRDefault="002C3E26" w:rsidP="002B32C2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rFonts w:cs="Arial"/>
          <w:bCs/>
          <w:sz w:val="20"/>
          <w:szCs w:val="20"/>
          <w:lang w:val="fr-BE"/>
        </w:rPr>
      </w:pPr>
      <w:r w:rsidRPr="002B7E1B">
        <w:rPr>
          <w:rFonts w:cs="Arial"/>
          <w:bCs/>
          <w:sz w:val="20"/>
          <w:szCs w:val="20"/>
          <w:lang w:val="fr-BE"/>
        </w:rPr>
        <w:t>Conforme</w:t>
      </w:r>
      <w:r w:rsidR="00676F91" w:rsidRPr="002B7E1B">
        <w:rPr>
          <w:rFonts w:cs="Arial"/>
          <w:bCs/>
          <w:sz w:val="20"/>
          <w:szCs w:val="20"/>
          <w:lang w:val="fr-BE"/>
        </w:rPr>
        <w:t xml:space="preserve"> à la</w:t>
      </w:r>
      <w:r w:rsidR="002B32C2" w:rsidRPr="002B7E1B">
        <w:rPr>
          <w:rFonts w:cs="Arial"/>
          <w:bCs/>
          <w:sz w:val="20"/>
          <w:szCs w:val="20"/>
          <w:lang w:val="fr-BE"/>
        </w:rPr>
        <w:t xml:space="preserve"> norme NBN EN 12897 concernant les </w:t>
      </w:r>
      <w:r w:rsidR="002B32C2" w:rsidRPr="002B7E1B">
        <w:rPr>
          <w:rFonts w:cs="Arial"/>
          <w:sz w:val="20"/>
          <w:szCs w:val="20"/>
          <w:lang w:val="fr-BE"/>
        </w:rPr>
        <w:t>prescriptions pour réservoirs de stockage d'eau chaude à chauffage indirect sans mise à l'air libre (fermés).</w:t>
      </w:r>
    </w:p>
    <w:p w14:paraId="6FF68318" w14:textId="77777777" w:rsidR="002B32C2" w:rsidRPr="002B7E1B" w:rsidRDefault="002B32C2" w:rsidP="0020523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7"/>
          <w:tab w:val="left" w:pos="1907"/>
          <w:tab w:val="left" w:pos="2758"/>
          <w:tab w:val="left" w:pos="3608"/>
          <w:tab w:val="left" w:pos="4459"/>
          <w:tab w:val="left" w:pos="5309"/>
          <w:tab w:val="left" w:pos="6159"/>
          <w:tab w:val="left" w:pos="7010"/>
          <w:tab w:val="left" w:pos="7860"/>
          <w:tab w:val="left" w:pos="8711"/>
          <w:tab w:val="left" w:pos="9561"/>
          <w:tab w:val="left" w:pos="10411"/>
          <w:tab w:val="left" w:pos="11262"/>
          <w:tab w:val="left" w:pos="12112"/>
        </w:tabs>
        <w:ind w:left="1417"/>
        <w:jc w:val="both"/>
        <w:rPr>
          <w:rFonts w:eastAsia="Times New Roman" w:cs="Times New Roman"/>
          <w:sz w:val="20"/>
          <w:szCs w:val="20"/>
          <w:lang w:val="fr-BE"/>
        </w:rPr>
      </w:pPr>
    </w:p>
    <w:p w14:paraId="5F1025F4" w14:textId="77777777" w:rsidR="0036523C" w:rsidRPr="002B7E1B" w:rsidRDefault="0036523C" w:rsidP="002B32C2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0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rPr>
          <w:rFonts w:eastAsia="Times New Roman" w:cs="Times New Roman"/>
          <w:sz w:val="20"/>
          <w:szCs w:val="20"/>
          <w:lang w:val="fr-BE"/>
        </w:rPr>
      </w:pPr>
    </w:p>
    <w:p w14:paraId="098CF3C3" w14:textId="77777777" w:rsidR="002B32C2" w:rsidRPr="002B7E1B" w:rsidRDefault="002B32C2" w:rsidP="002B32C2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0"/>
          <w:tab w:val="left" w:pos="190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rPr>
          <w:rFonts w:eastAsia="Times New Roman" w:cs="Times New Roman"/>
          <w:sz w:val="20"/>
          <w:szCs w:val="20"/>
          <w:lang w:val="fr-BE"/>
        </w:rPr>
      </w:pPr>
      <w:r w:rsidRPr="002B7E1B">
        <w:rPr>
          <w:rFonts w:eastAsia="Times New Roman" w:cs="Times New Roman"/>
          <w:sz w:val="20"/>
          <w:szCs w:val="20"/>
          <w:lang w:val="fr-BE"/>
        </w:rPr>
        <w:tab/>
      </w:r>
    </w:p>
    <w:p w14:paraId="7F702573" w14:textId="77777777" w:rsidR="0036523C" w:rsidRDefault="0036523C">
      <w:pPr>
        <w:pStyle w:val="Vorgabetext"/>
        <w:pageBreakBefore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lastRenderedPageBreak/>
        <w:t>Données techniques:</w:t>
      </w:r>
    </w:p>
    <w:p w14:paraId="06BF9263" w14:textId="21F1C332" w:rsidR="0036523C" w:rsidRPr="00BB7114" w:rsidRDefault="000E2E72" w:rsidP="00BB711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 w:cs="Times New Roman"/>
          <w:sz w:val="20"/>
          <w:szCs w:val="20"/>
          <w:lang w:val="fr-BE"/>
        </w:rPr>
      </w:pPr>
      <w:r>
        <w:rPr>
          <w:rFonts w:eastAsia="Times New Roman" w:cs="Times New Roman"/>
          <w:noProof/>
          <w:sz w:val="20"/>
          <w:szCs w:val="20"/>
          <w:lang w:val="fr-BE"/>
        </w:rPr>
        <w:pict w14:anchorId="05ED5599">
          <v:shape id="_x0000_i1025" type="#_x0000_t75" style="width:452.4pt;height:435pt;visibility:visible;mso-wrap-style:square">
            <v:imagedata r:id="rId8" o:title=""/>
          </v:shape>
        </w:pict>
      </w:r>
    </w:p>
    <w:p w14:paraId="7E5F97C8" w14:textId="77777777" w:rsidR="0036523C" w:rsidRPr="00BB7114" w:rsidRDefault="0036523C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fr-BE"/>
        </w:rPr>
      </w:pPr>
    </w:p>
    <w:p w14:paraId="344EE039" w14:textId="77777777" w:rsidR="0036523C" w:rsidRPr="00BB7114" w:rsidRDefault="0036523C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fr-BE"/>
        </w:rPr>
      </w:pPr>
    </w:p>
    <w:p w14:paraId="50FCBB41" w14:textId="77777777" w:rsidR="0036523C" w:rsidRPr="00BB7114" w:rsidRDefault="0036523C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fr-BE"/>
        </w:rPr>
      </w:pPr>
    </w:p>
    <w:sectPr w:rsidR="0036523C" w:rsidRPr="00BB7114">
      <w:headerReference w:type="default" r:id="rId9"/>
      <w:footerReference w:type="default" r:id="rId10"/>
      <w:footnotePr>
        <w:pos w:val="beneathText"/>
      </w:footnotePr>
      <w:pgSz w:w="11905" w:h="16837"/>
      <w:pgMar w:top="2245" w:right="1134" w:bottom="2217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18011" w14:textId="77777777" w:rsidR="00311E0F" w:rsidRDefault="00311E0F">
      <w:r>
        <w:separator/>
      </w:r>
    </w:p>
  </w:endnote>
  <w:endnote w:type="continuationSeparator" w:id="0">
    <w:p w14:paraId="088BD0AA" w14:textId="77777777" w:rsidR="00311E0F" w:rsidRDefault="0031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18"/>
    </w:tblGrid>
    <w:tr w:rsidR="0036523C" w14:paraId="6B75F7B9" w14:textId="77777777">
      <w:tc>
        <w:tcPr>
          <w:tcW w:w="4818" w:type="dxa"/>
        </w:tcPr>
        <w:p w14:paraId="37DB746E" w14:textId="3226D4BD" w:rsidR="0036523C" w:rsidRPr="0094736A" w:rsidRDefault="0094736A">
          <w:pPr>
            <w:pStyle w:val="Footer"/>
            <w:snapToGrid w:val="0"/>
            <w:rPr>
              <w:sz w:val="20"/>
              <w:szCs w:val="20"/>
              <w:lang w:val="it-IT"/>
            </w:rPr>
          </w:pPr>
          <w:r w:rsidRPr="00CC16FF">
            <w:rPr>
              <w:sz w:val="20"/>
              <w:szCs w:val="20"/>
              <w:lang w:val="it-IT"/>
            </w:rPr>
            <w:t>Vitocell 100-V CVA/A-B160-200- 300-500-750-1000 l</w:t>
          </w:r>
        </w:p>
      </w:tc>
      <w:tc>
        <w:tcPr>
          <w:tcW w:w="4818" w:type="dxa"/>
        </w:tcPr>
        <w:p w14:paraId="790E6F02" w14:textId="77777777" w:rsidR="0036523C" w:rsidRDefault="0036523C">
          <w:pPr>
            <w:pStyle w:val="Footer"/>
            <w:snapToGrid w:val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 w:rsidR="002C3E2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\*Arabic </w:instrText>
          </w:r>
          <w:r>
            <w:rPr>
              <w:sz w:val="20"/>
              <w:szCs w:val="20"/>
            </w:rPr>
            <w:fldChar w:fldCharType="separate"/>
          </w:r>
          <w:r w:rsidR="002C3E2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  <w:p w14:paraId="39C591C5" w14:textId="77777777" w:rsidR="0036523C" w:rsidRDefault="0036523C">
          <w:pPr>
            <w:pStyle w:val="TabellenInhalt"/>
            <w:rPr>
              <w:sz w:val="20"/>
              <w:szCs w:val="20"/>
            </w:rPr>
          </w:pPr>
        </w:p>
      </w:tc>
    </w:tr>
  </w:tbl>
  <w:p w14:paraId="27AD6726" w14:textId="77777777" w:rsidR="0036523C" w:rsidRDefault="00365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0B5F7" w14:textId="77777777" w:rsidR="00311E0F" w:rsidRDefault="00311E0F">
      <w:r>
        <w:separator/>
      </w:r>
    </w:p>
  </w:footnote>
  <w:footnote w:type="continuationSeparator" w:id="0">
    <w:p w14:paraId="620A32B0" w14:textId="77777777" w:rsidR="00311E0F" w:rsidRDefault="0031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427CB" w14:textId="77777777" w:rsidR="0036523C" w:rsidRDefault="0036523C">
    <w:pPr>
      <w:pStyle w:val="Header"/>
    </w:pPr>
  </w:p>
  <w:p w14:paraId="5EC778AD" w14:textId="77777777" w:rsidR="0036523C" w:rsidRDefault="0036523C">
    <w:pPr>
      <w:pStyle w:val="Header"/>
    </w:pPr>
  </w:p>
  <w:p w14:paraId="256D6E33" w14:textId="77777777" w:rsidR="0036523C" w:rsidRDefault="00365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523C"/>
    <w:rsid w:val="00093F3D"/>
    <w:rsid w:val="000E2E72"/>
    <w:rsid w:val="0020523C"/>
    <w:rsid w:val="002B32C2"/>
    <w:rsid w:val="002B3564"/>
    <w:rsid w:val="002B7E1B"/>
    <w:rsid w:val="002C3E26"/>
    <w:rsid w:val="00311E0F"/>
    <w:rsid w:val="0036523C"/>
    <w:rsid w:val="00406A08"/>
    <w:rsid w:val="0053174B"/>
    <w:rsid w:val="00552AE4"/>
    <w:rsid w:val="005A2A98"/>
    <w:rsid w:val="00676F91"/>
    <w:rsid w:val="006D1F41"/>
    <w:rsid w:val="007744BA"/>
    <w:rsid w:val="008D1D82"/>
    <w:rsid w:val="0094736A"/>
    <w:rsid w:val="00A046F5"/>
    <w:rsid w:val="00B24F1C"/>
    <w:rsid w:val="00BB7114"/>
    <w:rsid w:val="00CB283C"/>
    <w:rsid w:val="00EF5CBE"/>
    <w:rsid w:val="00E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4F83"/>
  <w15:chartTrackingRefBased/>
  <w15:docId w15:val="{5D67E57E-CB39-487B-8AC4-FFF1C90B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ndale Sans UI" w:hAnsi="Arial" w:cs="Tahoma"/>
      <w:sz w:val="24"/>
      <w:szCs w:val="24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ullet1">
    <w:name w:val="Bullet 1"/>
    <w:basedOn w:val="Normal"/>
    <w:pPr>
      <w:tabs>
        <w:tab w:val="left" w:pos="0"/>
        <w:tab w:val="left" w:pos="336"/>
      </w:tabs>
      <w:ind w:left="336"/>
    </w:pPr>
    <w:rPr>
      <w:color w:val="000000"/>
    </w:rPr>
  </w:style>
  <w:style w:type="paragraph" w:customStyle="1" w:styleId="Koptekst1">
    <w:name w:val="Koptekst1"/>
    <w:basedOn w:val="Normal"/>
    <w:pPr>
      <w:tabs>
        <w:tab w:val="left" w:pos="0"/>
      </w:tabs>
    </w:pPr>
    <w:rPr>
      <w:color w:val="000000"/>
    </w:r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Romptekst">
    <w:name w:val="Romptekst"/>
    <w:basedOn w:val="Normal"/>
    <w:rPr>
      <w:color w:val="000000"/>
    </w:rPr>
  </w:style>
  <w:style w:type="paragraph" w:customStyle="1" w:styleId="Bullet">
    <w:name w:val="Bullet"/>
    <w:basedOn w:val="Normal"/>
    <w:pPr>
      <w:ind w:left="-1440"/>
    </w:pPr>
    <w:rPr>
      <w:color w:val="000000"/>
    </w:rPr>
  </w:style>
  <w:style w:type="paragraph" w:customStyle="1" w:styleId="Plattetekst1">
    <w:name w:val="Platte tekst1"/>
    <w:basedOn w:val="Normal"/>
    <w:rPr>
      <w:color w:val="000000"/>
    </w:rPr>
  </w:style>
  <w:style w:type="paragraph" w:customStyle="1" w:styleId="Tabeltekst">
    <w:name w:val="Tabeltekst"/>
    <w:basedOn w:val="Normal"/>
    <w:rPr>
      <w:color w:val="000000"/>
    </w:rPr>
  </w:style>
  <w:style w:type="paragraph" w:customStyle="1" w:styleId="Vorgabetext">
    <w:name w:val="Vorgabetext"/>
    <w:basedOn w:val="Normal"/>
    <w:pPr>
      <w:tabs>
        <w:tab w:val="left" w:pos="850"/>
        <w:tab w:val="left" w:pos="1701"/>
        <w:tab w:val="left" w:pos="2551"/>
        <w:tab w:val="left" w:pos="3402"/>
        <w:tab w:val="left" w:pos="4252"/>
        <w:tab w:val="left" w:pos="5102"/>
        <w:tab w:val="left" w:pos="5953"/>
        <w:tab w:val="left" w:pos="6803"/>
        <w:tab w:val="left" w:pos="7654"/>
        <w:tab w:val="left" w:pos="8504"/>
        <w:tab w:val="left" w:pos="9354"/>
        <w:tab w:val="left" w:pos="10205"/>
        <w:tab w:val="left" w:pos="11055"/>
      </w:tabs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Viessmann Werke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Dumoulin</dc:creator>
  <cp:keywords/>
  <cp:lastModifiedBy>Elisabeth_Prasman</cp:lastModifiedBy>
  <cp:revision>3</cp:revision>
  <cp:lastPrinted>2007-08-28T08:36:00Z</cp:lastPrinted>
  <dcterms:created xsi:type="dcterms:W3CDTF">2020-11-27T11:15:00Z</dcterms:created>
  <dcterms:modified xsi:type="dcterms:W3CDTF">2020-11-30T13:11:00Z</dcterms:modified>
</cp:coreProperties>
</file>