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b w:val="1"/>
          <w:sz w:val="20"/>
          <w:szCs w:val="20"/>
        </w:rPr>
      </w:pPr>
      <w:r w:rsidDel="00000000" w:rsidR="00000000" w:rsidRPr="00000000">
        <w:rPr>
          <w:b w:val="1"/>
          <w:sz w:val="20"/>
          <w:szCs w:val="20"/>
          <w:u w:val="single"/>
          <w:rtl w:val="0"/>
        </w:rPr>
        <w:t xml:space="preserve">Nota :</w:t>
      </w:r>
      <w:r w:rsidDel="00000000" w:rsidR="00000000" w:rsidRPr="00000000">
        <w:rPr>
          <w:b w:val="1"/>
          <w:sz w:val="20"/>
          <w:szCs w:val="20"/>
          <w:rtl w:val="0"/>
        </w:rPr>
        <w:t xml:space="preserve"> Er is een lastenboekbeschrijving per vermogen. Scroll naar beneden om het juiste vermogen te vinden. Helemaal op het einde staat een tabel met de samenvatting met alle technische gegevens van elk vermogen.</w:t>
      </w:r>
    </w:p>
    <w:p w:rsidR="00000000" w:rsidDel="00000000" w:rsidP="00000000" w:rsidRDefault="00000000" w:rsidRPr="00000000" w14:paraId="00000002">
      <w:pPr>
        <w:ind w:left="0" w:hanging="2"/>
        <w:rPr>
          <w:b w:val="1"/>
          <w:sz w:val="20"/>
          <w:szCs w:val="20"/>
        </w:rPr>
      </w:pPr>
      <w:r w:rsidDel="00000000" w:rsidR="00000000" w:rsidRPr="00000000">
        <w:rPr>
          <w:rtl w:val="0"/>
        </w:rPr>
      </w:r>
    </w:p>
    <w:p w:rsidR="00000000" w:rsidDel="00000000" w:rsidP="00000000" w:rsidRDefault="00000000" w:rsidRPr="00000000" w14:paraId="00000003">
      <w:pPr>
        <w:ind w:left="2" w:hanging="4"/>
        <w:rPr>
          <w:sz w:val="36"/>
          <w:szCs w:val="36"/>
        </w:rPr>
      </w:pPr>
      <w:r w:rsidDel="00000000" w:rsidR="00000000" w:rsidRPr="00000000">
        <w:rPr>
          <w:b w:val="1"/>
          <w:sz w:val="36"/>
          <w:szCs w:val="36"/>
          <w:rtl w:val="0"/>
        </w:rPr>
        <w:t xml:space="preserve">Vitocrossal 300 CI3 80</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283" w:line="240" w:lineRule="auto"/>
        <w:ind w:left="0" w:hanging="2"/>
        <w:rPr>
          <w:color w:val="000000"/>
          <w:sz w:val="20"/>
          <w:szCs w:val="20"/>
        </w:rPr>
      </w:pPr>
      <w:r w:rsidDel="00000000" w:rsidR="00000000" w:rsidRPr="00000000">
        <w:rPr>
          <w:color w:val="000000"/>
          <w:sz w:val="20"/>
          <w:szCs w:val="20"/>
          <w:rtl w:val="0"/>
        </w:rPr>
        <w:t xml:space="preserve">Gascondensatieketel uit roestvrijstaal met cilindrische stralingsbrander en E3 regelingsplatform</w:t>
        <w:br w:type="textWrapping"/>
        <w:t xml:space="preserve">Nominaal vermogen: 81,2 kW (50/30°C) / 73,1 kW (80/60°C)</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b w:val="1"/>
          <w:color w:val="000000"/>
          <w:sz w:val="20"/>
          <w:szCs w:val="20"/>
          <w:rtl w:val="0"/>
        </w:rPr>
        <w:t xml:space="preserve">Gascondensatieketel uit roestvrijstaal uitgerust met een cilindrische stralingsbrander.</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 moet kunnen werken met glijdende verlaagde ketelwatertemperaturen zonder onderste begrenzing.</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 heeft een watergekoelde vuurhaard uit RVS gladde wanden en vertikale RVS convectieve verwarmende naschakeloppervlakken die werken als condensor. De warmteoverdracht in de condensor gebeurt volgens het tegenstroomprincipe t.t.z. de rookgas- en de waterstroom vloeien in tegengestelde richting van elkaar.</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vertikale RVS convectieve verwarmende naschakeloppervlakken zorgen voor een ongehinderde afvloeiing van het condensaat naar beneden toe en verwezenlijken zo een zelfreinigend effect op de gladde wanden van de betreffende oppervlakken.</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verwarmende naschakeloppervlakken zijn in de vorm van éénschalige rookgaskanalen met inpersingen voor een optimale verwarmings- en condensatie-efficiëntie uitgevoerd.</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zijn geen turbulatoren rookgaszijdig.</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rookgastemperatuur ligt niet hoger dan ca. 5 - 15 K boven de retourwater temperatuur.</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waterinhoud van de ketel bedraagt minimaal: 102 l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Dankzij een tweede retourleiding kunnen circuits met verschillende retourtemperaturen worden gescheiden, wat leidt tot meer condensatie.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keteldelen in aanraking met de rookgassen en het condensaat zijn volledig uitgevoerd in RVS.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is geen minimumdebiet vereist (mogelijkheid om op nuldebiet te werken). Er is geen primaire pomp of evenwichtsfles nodig. De ketel heeft geen interne circulatiepomp.</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zijn geen eisen qua minimum retourtemperatuur.</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Onder geen enkele omstandigheden zijn er beperkingen van Delta T.</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maximale bedrijfsdruk bedraagt 6 bar.</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toegestane werkingstemperatuur bedraagt 95°C.</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beveiligingstemperatuur bedraagt 110°C.</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beschikbare </w:t>
      </w:r>
      <w:r w:rsidDel="00000000" w:rsidR="00000000" w:rsidRPr="00000000">
        <w:rPr>
          <w:sz w:val="20"/>
          <w:szCs w:val="20"/>
          <w:rtl w:val="0"/>
        </w:rPr>
        <w:t xml:space="preserve">druk</w:t>
      </w:r>
      <w:r w:rsidDel="00000000" w:rsidR="00000000" w:rsidRPr="00000000">
        <w:rPr>
          <w:color w:val="000000"/>
          <w:sz w:val="20"/>
          <w:szCs w:val="20"/>
          <w:rtl w:val="0"/>
        </w:rPr>
        <w:t xml:space="preserve"> t.h.v. de rookgasaansluiting bedraagt minimaal 200 Pa (2mbar).</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emissie van stikstofoxiden bedraagt maximaal 56 mg/kWh. NOx klasse 6.</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modulerende premix brander zal uit roestvast staal zijn, cilindervormig. Het gas-lucht-mengsel zal voor verbranding gemengd worden, wat zorgt voor een zeer lage uitstoot van schadelijke stoffen.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29">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verbrandingsregeling gebeurt aan de hand van een 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sonde (lambda PrO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control) De regeling past het lucht/gas mengsel automatisch aan in functie van het gastype (H-G20 of L-G25). Het is niet nodig om de verbranding in te stellen bij indienstelling of bij omschakeling naar een ander gastype. </w:t>
      </w:r>
    </w:p>
    <w:p w:rsidR="00000000" w:rsidDel="00000000" w:rsidP="00000000" w:rsidRDefault="00000000" w:rsidRPr="00000000" w14:paraId="0000002A">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2B">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ketel is geschikt voor de werking met aardgas, vloeibaar gas, en een waterstofbijmenging tot 20 vol%.</w:t>
      </w:r>
    </w:p>
    <w:p w:rsidR="00000000" w:rsidDel="00000000" w:rsidP="00000000" w:rsidRDefault="00000000" w:rsidRPr="00000000" w14:paraId="0000002C">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2D">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Het modulatiebereik bedraagt 20-100%</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E3 controller heeft de volgende functies:</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Interne besturing van een cascade van maximaal 8 OneBase-apparaten via de CAN-bus</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Inbedrijfstelling via de meegeleverde ViGuide-toepassing</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Ingebouwde Wi-Fi</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Uitgebreide functies via PlusBus</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Aansluiting voor maximaal 4 verwarmingscircuits :</w:t>
      </w:r>
    </w:p>
    <w:p w:rsidR="00000000" w:rsidDel="00000000" w:rsidP="00000000" w:rsidRDefault="00000000" w:rsidRPr="00000000" w14:paraId="0000003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verwarmingscircuit zonder mengklep</w:t>
      </w:r>
    </w:p>
    <w:p w:rsidR="00000000" w:rsidDel="00000000" w:rsidP="00000000" w:rsidRDefault="00000000" w:rsidRPr="00000000" w14:paraId="0000003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verwarmingscircuits met mengklep</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Weersafhankelijke werking</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Werking op constante temperatuur</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Modulerende branderregeling</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Geïntegreerd 7" touchscreen, servicemeldingen en foutdiagnose </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Gateway-accessoire voor communicatie via ModBus TCP, ModBus RTU en BacNet IP-protocollen</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ketel kwordt als een kompleet voorgemonteerde en voorgekableerde eenheid geleverd. De ketel is op wieltjes gemonteerd, wat de inbreng vergemakkelijkt.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3F">
      <w:pPr>
        <w:tabs>
          <w:tab w:val="left" w:leader="none" w:pos="1666"/>
        </w:tabs>
        <w:ind w:left="0" w:hanging="2"/>
        <w:rPr>
          <w:color w:val="000000"/>
          <w:sz w:val="20"/>
          <w:szCs w:val="20"/>
        </w:rPr>
      </w:pPr>
      <w:r w:rsidDel="00000000" w:rsidR="00000000" w:rsidRPr="00000000">
        <w:rPr>
          <w:color w:val="000000"/>
          <w:sz w:val="20"/>
          <w:szCs w:val="20"/>
          <w:rtl w:val="0"/>
        </w:rPr>
        <w:t xml:space="preserve">De ketel kan in open of in gesloten uitvoering geleverd worden.</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Als dubbele cascade kan de ketel uitgevoerd worden tot een totaal vermogen van 160 kW (50/30°C).</w:t>
      </w:r>
      <w:r w:rsidDel="00000000" w:rsidR="00000000" w:rsidRPr="00000000">
        <w:rPr>
          <w:sz w:val="20"/>
          <w:szCs w:val="20"/>
          <w:rtl w:val="0"/>
        </w:rPr>
        <w:t xml:space="preserve">D</w:t>
      </w:r>
      <w:r w:rsidDel="00000000" w:rsidR="00000000" w:rsidRPr="00000000">
        <w:rPr>
          <w:color w:val="000000"/>
          <w:sz w:val="20"/>
          <w:szCs w:val="20"/>
          <w:rtl w:val="0"/>
        </w:rPr>
        <w:t xml:space="preserve">e twee ketels kunnen naast elkaar worden geplaatst met een tussenruimte van 50 mm.</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44">
      <w:pPr>
        <w:tabs>
          <w:tab w:val="left" w:leader="none" w:pos="2143"/>
        </w:tabs>
        <w:ind w:left="0" w:hanging="2"/>
        <w:rPr>
          <w:color w:val="000000"/>
          <w:sz w:val="20"/>
          <w:szCs w:val="20"/>
        </w:rPr>
      </w:pPr>
      <w:r w:rsidDel="00000000" w:rsidR="00000000" w:rsidRPr="00000000">
        <w:rPr>
          <w:color w:val="000000"/>
          <w:sz w:val="20"/>
          <w:szCs w:val="20"/>
          <w:rtl w:val="0"/>
        </w:rPr>
        <w:t xml:space="preserve">De ketel moet supplementair uitgerust worden met een neutralisatie-inrichting voor de behandeling van het condensaat vooraleer lozing in de riool (K.B. 03.08.1976 en Vlarem II in het Vlaams Gewest).</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48">
      <w:pPr>
        <w:spacing w:line="240" w:lineRule="auto"/>
        <w:ind w:left="0" w:firstLine="0"/>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9">
      <w:pPr>
        <w:ind w:left="2" w:hanging="4"/>
        <w:rPr>
          <w:sz w:val="36"/>
          <w:szCs w:val="36"/>
        </w:rPr>
      </w:pPr>
      <w:r w:rsidDel="00000000" w:rsidR="00000000" w:rsidRPr="00000000">
        <w:rPr>
          <w:b w:val="1"/>
          <w:sz w:val="36"/>
          <w:szCs w:val="36"/>
          <w:rtl w:val="0"/>
        </w:rPr>
        <w:t xml:space="preserve">Vitocrossal 300 CI3 115</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283" w:line="240" w:lineRule="auto"/>
        <w:ind w:left="0" w:hanging="2"/>
        <w:rPr>
          <w:color w:val="000000"/>
        </w:rPr>
      </w:pPr>
      <w:r w:rsidDel="00000000" w:rsidR="00000000" w:rsidRPr="00000000">
        <w:rPr>
          <w:color w:val="000000"/>
          <w:sz w:val="20"/>
          <w:szCs w:val="20"/>
          <w:rtl w:val="0"/>
        </w:rPr>
        <w:t xml:space="preserve">Gascondensatieketel uit roestvrijstaal met cilindrische stralingsbrander en E3 regelingsplatform</w:t>
        <w:br w:type="textWrapping"/>
        <w:t xml:space="preserve">Nominaal vermogen: 116,3 kW (50/30°C) / 105,1 kW (80/60°C)</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b w:val="1"/>
          <w:color w:val="000000"/>
          <w:sz w:val="20"/>
          <w:szCs w:val="20"/>
          <w:rtl w:val="0"/>
        </w:rPr>
        <w:t xml:space="preserve">Gascondensatieketel uit roestvrijstaal uitgerust met een cilindrische stralingsbrander.</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 moet kunnen werken met glijdende verlaagde ketelwatertemperaturen zonder onderste begrenzing.</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 heeft een watergekoelde vuurhaard uit RVS gladde wanden en vertikale RVS convectieve verwarmende naschakeloppervlakken die werken als condensor. De warmteoverdracht in de condensor gebeurt volgens het tegenstroomprincipe t.t.z. de rookgas- en de waterstroom vloeien in tegengestelde richting van elkaar.</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vertikale RVS convectieve verwarmende naschakeloppervlakken zorgen voor een ongehinderde afvloeiing van het condensaat naar beneden toe en verwezenlijken zo een zelfreinigend effect op de gladde wanden van de betreffende oppervlakken.</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verwarmende naschakeloppervlakken zijn in de vorm van éénschalige rookgaskanalen met inpersingen voor een optimale verwarmings- en condensatie-efficiëntie uitgevoerd.</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zijn geen turbulatoren rookgaszijdig.</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rookgastemperatuur ligt niet hoger dan ca. 5 - 15 K boven de retourwater temperatuur.</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waterinhoud van de ketel bedraagt minimaal: 102 l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Dankzij een tweede retourleiding kunnen circuits met verschillende retourtemperaturen worden gescheiden, wat leidt tot meer condensatie.</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keteldelen in aanraking met de rookgassen en het condensaat zijn volledig uitgevoerd in RVS.</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is geen minimumdebiet vereist (mogelijkheid om op nuldebiet te werken). Er is geen primaire pomp of evenwichtsfles nodig. De ketel heeft geen interne circulatiepomp.</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zijn geen eisen qua minimum retourtemperatuur.</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Onder geen enkele omstandigheden zijn er beperkingen van Delta T.</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maximale bedrijfsdruk bedraagt 6 bar.</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toegestane werkingstemperatuur bedraagt 95°C.</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beveiligingstemperatuur bedraagt 110°C.</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beschikbare </w:t>
      </w:r>
      <w:r w:rsidDel="00000000" w:rsidR="00000000" w:rsidRPr="00000000">
        <w:rPr>
          <w:sz w:val="20"/>
          <w:szCs w:val="20"/>
          <w:rtl w:val="0"/>
        </w:rPr>
        <w:t xml:space="preserve">druk</w:t>
      </w:r>
      <w:r w:rsidDel="00000000" w:rsidR="00000000" w:rsidRPr="00000000">
        <w:rPr>
          <w:color w:val="000000"/>
          <w:sz w:val="20"/>
          <w:szCs w:val="20"/>
          <w:rtl w:val="0"/>
        </w:rPr>
        <w:t xml:space="preserve"> t.h.v. de rookgasaansluiting bedraagt minimaal 200 Pa (2mbar).</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emissie van stikstofoxiden bedraagt maximaal 56 mg/kWh. NOx klasse 6.</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modulerende premix brander zal uit roestvast staal zijn, cilindervormig. Het gas-lucht-mengsel zal voor verbranding gemengd worden, wat zorgt voor een zeer lage uitstoot van schadelijke stoffen.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6E">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verbrandingsregeling gebeurt aan de hand van een 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sonde (lambda PrO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control) De regeling past het lucht/gas mengsel automatisch aan in functie van het gastype (H-G20 of L-G25). Het is niet nodig om de verbranding in te stellen bij indienstelling of bij omschakeling naar een ander gastype. </w:t>
      </w:r>
    </w:p>
    <w:p w:rsidR="00000000" w:rsidDel="00000000" w:rsidP="00000000" w:rsidRDefault="00000000" w:rsidRPr="00000000" w14:paraId="0000006F">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70">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ketel is geschikt voor de werking met aardgas, vloeibaar gas, en een waterstofbijmenging tot 20 vol%.</w:t>
      </w:r>
    </w:p>
    <w:p w:rsidR="00000000" w:rsidDel="00000000" w:rsidP="00000000" w:rsidRDefault="00000000" w:rsidRPr="00000000" w14:paraId="00000071">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72">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Het modulatiebereik bedraagt 14-100%</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E3 controller heeft de volgende functies:</w:t>
      </w:r>
    </w:p>
    <w:p w:rsidR="00000000" w:rsidDel="00000000" w:rsidP="00000000" w:rsidRDefault="00000000" w:rsidRPr="00000000" w14:paraId="000000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Interne besturing van een cascade van maximaal 8 OneBase-apparaten via de CAN-bus</w:t>
      </w:r>
    </w:p>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Inbedrijfstelling via de meegeleverde ViGuide-toepassing</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Ingebouwde Wi-Fi</w:t>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Uitgebreide functies via PlusBus</w:t>
      </w:r>
    </w:p>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Aansluiting voor maximaal 4 verwarmingscircuits :</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verwarmingscircuit zonder mengklep</w:t>
      </w:r>
    </w:p>
    <w:p w:rsidR="00000000" w:rsidDel="00000000" w:rsidP="00000000" w:rsidRDefault="00000000" w:rsidRPr="00000000" w14:paraId="0000007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verwarmingscircuits met mengklep</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Weersafhankelijke werking</w:t>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Werking op constante temperatuur</w:t>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Modulerende branderregeling</w:t>
      </w:r>
    </w:p>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Geïntegreerd 7" touchscreen, servicemeldingen en foutdiagnose </w:t>
      </w:r>
    </w:p>
    <w:p w:rsidR="00000000" w:rsidDel="00000000" w:rsidP="00000000" w:rsidRDefault="00000000" w:rsidRPr="00000000" w14:paraId="0000008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Gateway-accessoire voor communicatie via ModBus TCP, ModBus RTU en BacNet IP-protocollen</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ketel wordt als een kompleet voorgemonteerde en voor</w:t>
      </w:r>
      <w:r w:rsidDel="00000000" w:rsidR="00000000" w:rsidRPr="00000000">
        <w:rPr>
          <w:sz w:val="20"/>
          <w:szCs w:val="20"/>
          <w:rtl w:val="0"/>
        </w:rPr>
        <w:t xml:space="preserve">bekabeld</w:t>
      </w:r>
      <w:r w:rsidDel="00000000" w:rsidR="00000000" w:rsidRPr="00000000">
        <w:rPr>
          <w:color w:val="000000"/>
          <w:sz w:val="20"/>
          <w:szCs w:val="20"/>
          <w:rtl w:val="0"/>
        </w:rPr>
        <w:t xml:space="preserve">e eenheid geleverd. De ketel is op wieltjes gemonteerd, wat de inbreng vergemakkelijkt. </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84">
      <w:pPr>
        <w:tabs>
          <w:tab w:val="left" w:leader="none" w:pos="1666"/>
        </w:tabs>
        <w:ind w:left="0" w:hanging="2"/>
        <w:rPr>
          <w:color w:val="000000"/>
          <w:sz w:val="20"/>
          <w:szCs w:val="20"/>
        </w:rPr>
      </w:pPr>
      <w:r w:rsidDel="00000000" w:rsidR="00000000" w:rsidRPr="00000000">
        <w:rPr>
          <w:color w:val="000000"/>
          <w:sz w:val="20"/>
          <w:szCs w:val="20"/>
          <w:rtl w:val="0"/>
        </w:rPr>
        <w:t xml:space="preserve">De ketel kan in open of in gesloten uitvoering geleverd worden.</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Als dubbele cascade kan de ketel uitgevoerd worden tot een totaal vermogen van 230 kW (50/30°C). De twee ketels kunnen naast elkaar worden geplaatst met een tussenruimte van 50 mm.</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89">
      <w:pPr>
        <w:tabs>
          <w:tab w:val="left" w:leader="none" w:pos="2143"/>
        </w:tabs>
        <w:ind w:left="0" w:hanging="2"/>
        <w:rPr>
          <w:color w:val="000000"/>
          <w:sz w:val="20"/>
          <w:szCs w:val="20"/>
        </w:rPr>
      </w:pPr>
      <w:r w:rsidDel="00000000" w:rsidR="00000000" w:rsidRPr="00000000">
        <w:rPr>
          <w:color w:val="000000"/>
          <w:sz w:val="20"/>
          <w:szCs w:val="20"/>
          <w:rtl w:val="0"/>
        </w:rPr>
        <w:t xml:space="preserve">De ketel moet supplementair uitgerust worden met een neutralisatie-inrichting voor de behandeling van het condensaat vooraleer lozing in de riool (K.B. 03.08.1976 en Vlarem II in het Vlaams Gewest).</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8B">
      <w:pPr>
        <w:spacing w:line="240" w:lineRule="auto"/>
        <w:ind w:left="0" w:firstLine="0"/>
        <w:rPr>
          <w:color w:val="000000"/>
          <w:sz w:val="20"/>
          <w:szCs w:val="20"/>
        </w:rPr>
      </w:pPr>
      <w:r w:rsidDel="00000000" w:rsidR="00000000" w:rsidRPr="00000000">
        <w:rPr>
          <w:rtl w:val="0"/>
        </w:rPr>
      </w:r>
    </w:p>
    <w:p w:rsidR="00000000" w:rsidDel="00000000" w:rsidP="00000000" w:rsidRDefault="00000000" w:rsidRPr="00000000" w14:paraId="0000008C">
      <w:pPr>
        <w:spacing w:line="240" w:lineRule="auto"/>
        <w:ind w:left="0" w:firstLine="0"/>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D">
      <w:pPr>
        <w:ind w:left="2" w:hanging="4"/>
        <w:rPr>
          <w:sz w:val="36"/>
          <w:szCs w:val="36"/>
        </w:rPr>
      </w:pPr>
      <w:r w:rsidDel="00000000" w:rsidR="00000000" w:rsidRPr="00000000">
        <w:rPr>
          <w:b w:val="1"/>
          <w:sz w:val="36"/>
          <w:szCs w:val="36"/>
          <w:rtl w:val="0"/>
        </w:rPr>
        <w:t xml:space="preserve">Vitocrossal 300 CI3 160</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283" w:line="240" w:lineRule="auto"/>
        <w:ind w:left="0" w:hanging="2"/>
        <w:rPr>
          <w:color w:val="000000"/>
        </w:rPr>
      </w:pPr>
      <w:r w:rsidDel="00000000" w:rsidR="00000000" w:rsidRPr="00000000">
        <w:rPr>
          <w:color w:val="000000"/>
          <w:sz w:val="20"/>
          <w:szCs w:val="20"/>
          <w:rtl w:val="0"/>
        </w:rPr>
        <w:t xml:space="preserve">Gascondensatieketel uit roestvrijstaal met cilindrische stralingsbrander en E3 regelingsplatform</w:t>
        <w:br w:type="textWrapping"/>
        <w:t xml:space="preserve">Nominaal vermogen: 161,1 kW (50/30°C) / 146,1 kW (80/60°C)</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b w:val="1"/>
          <w:color w:val="000000"/>
          <w:sz w:val="20"/>
          <w:szCs w:val="20"/>
          <w:rtl w:val="0"/>
        </w:rPr>
        <w:t xml:space="preserve">Gascondensatieketel uit roestvrijstaal uitgerust met een cilindrische stralingsbrander.</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 moet kunnen werken met glijdende verlaagde ketelwatertemperaturen zonder onderste begrenzing.</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 heeft een watergekoelde vuurhaard uit RVS gladde wanden en vertikale RVS convectieve verwarmende naschakeloppervlakken die werken als condensor. De warmteoverdracht in de condensor gebeurt volgens het tegenstroomprincipe t.t.z. de rookgas- en de waterstroom vloeien in tegengestelde richting van elkaar.</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vertikale RVS convectieve verwarmende naschakeloppervlakken zorgen voor een ongehinderde afvloeiing van het condensaat naar beneden toe en verwezenlijken zo een zelfreinigend effect op de gladde wanden van de betreffende oppervlakken.</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verwarmende naschakeloppervlakken zijn in de vorm van éénschalige rookgaskanalen met inpersingen voor een optimale verwarmings- en condensatie-efficiëntie uitgevoerd.</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zijn geen turbulatoren rookgaszijdig.</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rookgastemperatuur ligt niet hoger dan ca. 5 - 15 K boven de retourwater temperatuur.</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waterinhoud van de ketel bedraagt minimaal: 102 l </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Dankzij een tweede retourleiding kunnen circuits met verschillende retourtemperaturen worden gescheiden, wat leidt tot meer condensatie.</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keteldelen in aanraking met de rookgassen en het condensaat zijn volledig uitgevoerd in RVS.</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is geen minimumdebiet vereist (mogelijkheid om op nuldebiet te werken). Er is geen primaire pomp of evenwichtsfles nodig. De ketel heeft geen interne circulatiepomp.</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zijn geen eisen qua minimum retourtemperatuur.</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Onder geen enkele omstandigheden zijn er beperkingen van Delta T.</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maximale bedrijfsdruk bedraagt 6 bar.</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toegestane werkingstemperatuur bedraagt 95°C.</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beveiligingstemperatuur bedraagt 110°C.</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beschikbare </w:t>
      </w:r>
      <w:r w:rsidDel="00000000" w:rsidR="00000000" w:rsidRPr="00000000">
        <w:rPr>
          <w:sz w:val="20"/>
          <w:szCs w:val="20"/>
          <w:rtl w:val="0"/>
        </w:rPr>
        <w:t xml:space="preserve">druk</w:t>
      </w:r>
      <w:r w:rsidDel="00000000" w:rsidR="00000000" w:rsidRPr="00000000">
        <w:rPr>
          <w:color w:val="000000"/>
          <w:sz w:val="20"/>
          <w:szCs w:val="20"/>
          <w:rtl w:val="0"/>
        </w:rPr>
        <w:t xml:space="preserve"> t.h.v. de rookgasaansluiting bedraagt minimaal 200 Pa (2mbar).</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emissie van stikstofoxiden bedraagt maximaal 56 mg/kWh. NOx klasse 6.</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modulerende premix brander zal uit roestvast staal zijn, cilindervormig. Het gas-lucht-mengsel zal voor verbranding gemengd worden, wat zorgt voor een zeer lage uitstoot van schadelijke stoffen.  </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B2">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verbrandingsregeling gebeurt aan de hand van een 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sonde (lambda PrO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control) De regeling past het lucht/gas mengsel automatisch aan in functie van het gastype (H-G20 of L-G25). Het is niet nodig om de verbranding in te stellen bij indienstelling of bij omschakeling naar een ander gastype. </w:t>
      </w:r>
    </w:p>
    <w:p w:rsidR="00000000" w:rsidDel="00000000" w:rsidP="00000000" w:rsidRDefault="00000000" w:rsidRPr="00000000" w14:paraId="000000B3">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B4">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ketel is geschikt voor de werking met aardgas, vloeibaar gas, en een waterstofbijmenging tot 20 vol%.</w:t>
      </w:r>
    </w:p>
    <w:p w:rsidR="00000000" w:rsidDel="00000000" w:rsidP="00000000" w:rsidRDefault="00000000" w:rsidRPr="00000000" w14:paraId="000000B5">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B6">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Het modulatiebereik bedraagt 13-100%</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E3 controller heeft de volgende functies:</w:t>
      </w:r>
    </w:p>
    <w:p w:rsidR="00000000" w:rsidDel="00000000" w:rsidP="00000000" w:rsidRDefault="00000000" w:rsidRPr="00000000" w14:paraId="000000B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Interne besturing van een cascade van maximaal 8 OneBase-apparaten via de CAN-bus</w:t>
      </w:r>
    </w:p>
    <w:p w:rsidR="00000000" w:rsidDel="00000000" w:rsidP="00000000" w:rsidRDefault="00000000" w:rsidRPr="00000000" w14:paraId="000000B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Inbedrijfstelling via de meegeleverde ViGuide-toepassing</w:t>
      </w:r>
    </w:p>
    <w:p w:rsidR="00000000" w:rsidDel="00000000" w:rsidP="00000000" w:rsidRDefault="00000000" w:rsidRPr="00000000" w14:paraId="000000B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Ingebouwde Wi-Fi</w:t>
      </w:r>
    </w:p>
    <w:p w:rsidR="00000000" w:rsidDel="00000000" w:rsidP="00000000" w:rsidRDefault="00000000" w:rsidRPr="00000000" w14:paraId="000000B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Uitgebreide functies via PlusBus</w:t>
      </w:r>
    </w:p>
    <w:p w:rsidR="00000000" w:rsidDel="00000000" w:rsidP="00000000" w:rsidRDefault="00000000" w:rsidRPr="00000000" w14:paraId="000000B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Aansluiting voor maximaal 4 verwarmingscircuits :</w:t>
      </w:r>
    </w:p>
    <w:p w:rsidR="00000000" w:rsidDel="00000000" w:rsidP="00000000" w:rsidRDefault="00000000" w:rsidRPr="00000000" w14:paraId="000000B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verwarmingscircuit zonder mengklep</w:t>
      </w:r>
    </w:p>
    <w:p w:rsidR="00000000" w:rsidDel="00000000" w:rsidP="00000000" w:rsidRDefault="00000000" w:rsidRPr="00000000" w14:paraId="000000B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verwarmingscircuits met mengklep</w:t>
      </w:r>
    </w:p>
    <w:p w:rsidR="00000000" w:rsidDel="00000000" w:rsidP="00000000" w:rsidRDefault="00000000" w:rsidRPr="00000000" w14:paraId="000000C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Weersafhankelijke werking</w:t>
      </w:r>
    </w:p>
    <w:p w:rsidR="00000000" w:rsidDel="00000000" w:rsidP="00000000" w:rsidRDefault="00000000" w:rsidRPr="00000000" w14:paraId="000000C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Werking op constante temperatuur</w:t>
      </w:r>
    </w:p>
    <w:p w:rsidR="00000000" w:rsidDel="00000000" w:rsidP="00000000" w:rsidRDefault="00000000" w:rsidRPr="00000000" w14:paraId="000000C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Modulerende branderregeling</w:t>
      </w:r>
    </w:p>
    <w:p w:rsidR="00000000" w:rsidDel="00000000" w:rsidP="00000000" w:rsidRDefault="00000000" w:rsidRPr="00000000" w14:paraId="000000C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Geïntegreerd 7" touchscreen, servicemeldingen en foutdiagnose </w:t>
      </w:r>
    </w:p>
    <w:p w:rsidR="00000000" w:rsidDel="00000000" w:rsidP="00000000" w:rsidRDefault="00000000" w:rsidRPr="00000000" w14:paraId="000000C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Gateway-accessoire voor communicatie via ModBus TCP, ModBus RTU en BacNet IP-protocollen</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ketel wordt als een kompleet voorgemonteerde en voor</w:t>
      </w:r>
      <w:r w:rsidDel="00000000" w:rsidR="00000000" w:rsidRPr="00000000">
        <w:rPr>
          <w:sz w:val="20"/>
          <w:szCs w:val="20"/>
          <w:rtl w:val="0"/>
        </w:rPr>
        <w:t xml:space="preserve">bekabeld</w:t>
      </w:r>
      <w:r w:rsidDel="00000000" w:rsidR="00000000" w:rsidRPr="00000000">
        <w:rPr>
          <w:color w:val="000000"/>
          <w:sz w:val="20"/>
          <w:szCs w:val="20"/>
          <w:rtl w:val="0"/>
        </w:rPr>
        <w:t xml:space="preserve">e eenheid geleverd. De ketel is op wieltjes gemonteerd, wat de inbreng vergemakkelijkt. </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C8">
      <w:pPr>
        <w:tabs>
          <w:tab w:val="left" w:leader="none" w:pos="1666"/>
        </w:tabs>
        <w:ind w:left="0" w:hanging="2"/>
        <w:rPr>
          <w:color w:val="000000"/>
          <w:sz w:val="20"/>
          <w:szCs w:val="20"/>
        </w:rPr>
      </w:pPr>
      <w:r w:rsidDel="00000000" w:rsidR="00000000" w:rsidRPr="00000000">
        <w:rPr>
          <w:color w:val="000000"/>
          <w:sz w:val="20"/>
          <w:szCs w:val="20"/>
          <w:rtl w:val="0"/>
        </w:rPr>
        <w:t xml:space="preserve">De ketel kan in open of in gesloten uitvoering geleverd worden.</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Als dubbele cascade kan de ketel uitgevoerd worden tot een totaal vermogen van 320 kW (50/30°C). </w:t>
      </w:r>
      <w:r w:rsidDel="00000000" w:rsidR="00000000" w:rsidRPr="00000000">
        <w:rPr>
          <w:sz w:val="20"/>
          <w:szCs w:val="20"/>
          <w:rtl w:val="0"/>
        </w:rPr>
        <w:t xml:space="preserve">De</w:t>
      </w:r>
      <w:r w:rsidDel="00000000" w:rsidR="00000000" w:rsidRPr="00000000">
        <w:rPr>
          <w:color w:val="000000"/>
          <w:sz w:val="20"/>
          <w:szCs w:val="20"/>
          <w:rtl w:val="0"/>
        </w:rPr>
        <w:t xml:space="preserve"> twee ketels kunnen naast elkaar worden geplaatst met een tussenruimte van 50 mm.</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CD">
      <w:pPr>
        <w:tabs>
          <w:tab w:val="left" w:leader="none" w:pos="2143"/>
        </w:tabs>
        <w:ind w:left="0" w:hanging="2"/>
        <w:rPr>
          <w:color w:val="000000"/>
          <w:sz w:val="20"/>
          <w:szCs w:val="20"/>
        </w:rPr>
      </w:pPr>
      <w:r w:rsidDel="00000000" w:rsidR="00000000" w:rsidRPr="00000000">
        <w:rPr>
          <w:color w:val="000000"/>
          <w:sz w:val="20"/>
          <w:szCs w:val="20"/>
          <w:rtl w:val="0"/>
        </w:rPr>
        <w:t xml:space="preserve">De ketel moet supplementair uitgerust worden met een neutralisatie-inrichting voor de behandeling van het condensaat vooraleer lozing in de riool (K.B. 03.08.1976 en Vlarem II in het Vlaams Gewest).</w:t>
      </w:r>
    </w:p>
    <w:p w:rsidR="00000000" w:rsidDel="00000000" w:rsidP="00000000" w:rsidRDefault="00000000" w:rsidRPr="00000000" w14:paraId="000000CE">
      <w:pPr>
        <w:tabs>
          <w:tab w:val="left" w:leader="none" w:pos="2143"/>
        </w:tabs>
        <w:ind w:left="0" w:hanging="2"/>
        <w:rPr>
          <w:color w:val="000000"/>
          <w:sz w:val="20"/>
          <w:szCs w:val="20"/>
        </w:rPr>
      </w:pPr>
      <w:r w:rsidDel="00000000" w:rsidR="00000000" w:rsidRPr="00000000">
        <w:rPr>
          <w:rtl w:val="0"/>
        </w:rPr>
      </w:r>
    </w:p>
    <w:p w:rsidR="00000000" w:rsidDel="00000000" w:rsidP="00000000" w:rsidRDefault="00000000" w:rsidRPr="00000000" w14:paraId="000000CF">
      <w:pPr>
        <w:spacing w:line="240" w:lineRule="auto"/>
        <w:ind w:left="0" w:firstLine="0"/>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0">
      <w:pPr>
        <w:ind w:left="2" w:hanging="4"/>
        <w:rPr>
          <w:sz w:val="36"/>
          <w:szCs w:val="36"/>
        </w:rPr>
      </w:pPr>
      <w:r w:rsidDel="00000000" w:rsidR="00000000" w:rsidRPr="00000000">
        <w:rPr>
          <w:b w:val="1"/>
          <w:sz w:val="36"/>
          <w:szCs w:val="36"/>
          <w:rtl w:val="0"/>
        </w:rPr>
        <w:t xml:space="preserve">Vitocrossal 300 CI3 240</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283" w:line="240" w:lineRule="auto"/>
        <w:ind w:left="0" w:hanging="2"/>
        <w:rPr>
          <w:color w:val="000000"/>
        </w:rPr>
      </w:pPr>
      <w:r w:rsidDel="00000000" w:rsidR="00000000" w:rsidRPr="00000000">
        <w:rPr>
          <w:color w:val="000000"/>
          <w:sz w:val="20"/>
          <w:szCs w:val="20"/>
          <w:rtl w:val="0"/>
        </w:rPr>
        <w:t xml:space="preserve">Gascondensatieketel uit roestvrijstaal met cilindrische stralingsbrander en E3 regelingsplatform</w:t>
        <w:br w:type="textWrapping"/>
        <w:t xml:space="preserve">Nominaal vermogen: 242,3 kW (50/30°C) / 221 kW (80/60°C)</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b w:val="1"/>
          <w:color w:val="000000"/>
          <w:sz w:val="20"/>
          <w:szCs w:val="20"/>
          <w:rtl w:val="0"/>
        </w:rPr>
        <w:t xml:space="preserve">Gascondensatieketel uit roestvrijstaal uitgerust met een cilindrische stralingsbrander.</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 moet kunnen werken met glijdende verlaagde ketelwatertemperaturen zonder onderste begrenzing.</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 heeft een watergekoelde vuurhaard uit RVS gladde wanden en vertikale RVS convectieve verwarmende naschakeloppervlakken die werken als condensor. De warmteoverdracht in de condensor gebeurt volgens het tegenstroomprincipe t.t.z. de rookgas- en de waterstroom vloeien in tegengestelde richting van elkaar.</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vertikale RVS convectieve verwarmende naschakeloppervlakken zorgen voor een ongehinderde afvloeiing van het condensaat naar beneden toe en verwezenlijken zo een zelfreinigend effect op de gladde wanden van de betreffende oppervlakken.</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verwarmende naschakeloppervlakken zijn in de vorm van éénschalige rookgaskanalen met inpersingen voor een optimale verwarmings- en condensatie-efficiëntie uitgevoerd.</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zijn geen turbulatoren rookgaszijdig.</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rookgastemperatuur ligt niet hoger dan ca. 5 - 15 K boven de retourwater temperatuur.</w:t>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waterinhoud van de ketel bedraagt minimaal: 184 l </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Dankzij een tweede retourleiding kunnen circuits met verschillende retourtemperaturen worden gescheiden, wat leidt tot meer condensatie.</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keteldelen in aanraking met de rookgassen en het condensaat zijn volledig uitgevoerd in RVS.</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is geen minimumdebiet vereist (mogelijkheid om op nuldebiet te werken). Er is geen primaire pomp of evenwichtsfles nodig. De ketel heeft geen interne circulatiepomp.</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zijn geen eisen qua minimum retourtemperatuur.</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Onder geen enkele omstandigheden zijn er beperkingen van Delta T.</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maximale bedrijfsdruk bedraagt 6 bar.</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toegestane werkingstemperatuur bedraagt 95°C.</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beveiligingstemperatuur bedraagt 110°C.</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beschikbare </w:t>
      </w:r>
      <w:r w:rsidDel="00000000" w:rsidR="00000000" w:rsidRPr="00000000">
        <w:rPr>
          <w:sz w:val="20"/>
          <w:szCs w:val="20"/>
          <w:rtl w:val="0"/>
        </w:rPr>
        <w:t xml:space="preserve">druk</w:t>
      </w:r>
      <w:r w:rsidDel="00000000" w:rsidR="00000000" w:rsidRPr="00000000">
        <w:rPr>
          <w:color w:val="000000"/>
          <w:sz w:val="20"/>
          <w:szCs w:val="20"/>
          <w:rtl w:val="0"/>
        </w:rPr>
        <w:t xml:space="preserve"> t.h.v. de rookgasaansluiting bedraagt minimaal 200 Pa (2mbar).</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emissie van stikstofoxiden bedraagt maximaal 56 mg/kWh. NOx klasse 6.</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modulerende premix brander zal uit roestvast staal zijn, cilindervormig. Het gas-lucht-mengsel zal voor verbranding gemengd worden, wat zorgt voor een zeer lage uitstoot van schadelijke stoffen.  </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F5">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verbrandingsregeling gebeurt aan de hand van een 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sonde (lambda PrO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control) De regeling past het lucht/gas mengsel automatisch aan in functie van het gastype (H-G20 of L-G25). Het is niet nodig om de verbranding in te stellen bij indienstelling of bij omschakeling naar een ander gastype. </w:t>
      </w:r>
    </w:p>
    <w:p w:rsidR="00000000" w:rsidDel="00000000" w:rsidP="00000000" w:rsidRDefault="00000000" w:rsidRPr="00000000" w14:paraId="000000F6">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F7">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ketel is geschikt voor de werking met aardgas, vloeibaar gas, en een waterstofbijmenging tot 20 vol%.</w:t>
      </w:r>
    </w:p>
    <w:p w:rsidR="00000000" w:rsidDel="00000000" w:rsidP="00000000" w:rsidRDefault="00000000" w:rsidRPr="00000000" w14:paraId="000000F8">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F9">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Het modulatiebereik bedraagt 13-100%</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E3 controller heeft de volgende functies:</w:t>
      </w:r>
    </w:p>
    <w:p w:rsidR="00000000" w:rsidDel="00000000" w:rsidP="00000000" w:rsidRDefault="00000000" w:rsidRPr="00000000" w14:paraId="000000F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Interne besturing van een cascade van maximaal 8 OneBase-apparaten via de CAN-bus</w:t>
      </w:r>
    </w:p>
    <w:p w:rsidR="00000000" w:rsidDel="00000000" w:rsidP="00000000" w:rsidRDefault="00000000" w:rsidRPr="00000000" w14:paraId="000000F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Inbedrijfstelling via de meegeleverde ViGuide-toepassing</w:t>
      </w:r>
    </w:p>
    <w:p w:rsidR="00000000" w:rsidDel="00000000" w:rsidP="00000000" w:rsidRDefault="00000000" w:rsidRPr="00000000" w14:paraId="000000F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Ingebouwde Wi-Fi</w:t>
      </w:r>
    </w:p>
    <w:p w:rsidR="00000000" w:rsidDel="00000000" w:rsidP="00000000" w:rsidRDefault="00000000" w:rsidRPr="00000000" w14:paraId="000000F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Uitgebreide functies via PlusBus</w:t>
      </w:r>
    </w:p>
    <w:p w:rsidR="00000000" w:rsidDel="00000000" w:rsidP="00000000" w:rsidRDefault="00000000" w:rsidRPr="00000000" w14:paraId="0000010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Aansluiting voor maximaal 4 verwarmingscircuits :</w:t>
      </w:r>
    </w:p>
    <w:p w:rsidR="00000000" w:rsidDel="00000000" w:rsidP="00000000" w:rsidRDefault="00000000" w:rsidRPr="00000000" w14:paraId="0000010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verwarmingscircuit zonder mengklep</w:t>
      </w:r>
    </w:p>
    <w:p w:rsidR="00000000" w:rsidDel="00000000" w:rsidP="00000000" w:rsidRDefault="00000000" w:rsidRPr="00000000" w14:paraId="0000010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verwarmingscircuits met mengklep</w:t>
      </w:r>
    </w:p>
    <w:p w:rsidR="00000000" w:rsidDel="00000000" w:rsidP="00000000" w:rsidRDefault="00000000" w:rsidRPr="00000000" w14:paraId="000001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Weersafhankelijke werking</w:t>
      </w:r>
    </w:p>
    <w:p w:rsidR="00000000" w:rsidDel="00000000" w:rsidP="00000000" w:rsidRDefault="00000000" w:rsidRPr="00000000" w14:paraId="000001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Werking op constante temperatuur</w:t>
      </w:r>
    </w:p>
    <w:p w:rsidR="00000000" w:rsidDel="00000000" w:rsidP="00000000" w:rsidRDefault="00000000" w:rsidRPr="00000000" w14:paraId="000001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Modulerende branderregeling</w:t>
      </w:r>
    </w:p>
    <w:p w:rsidR="00000000" w:rsidDel="00000000" w:rsidP="00000000" w:rsidRDefault="00000000" w:rsidRPr="00000000" w14:paraId="000001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Geïntegreerd 7" touchscreen, servicemeldingen en foutdiagnose </w:t>
      </w:r>
    </w:p>
    <w:p w:rsidR="00000000" w:rsidDel="00000000" w:rsidP="00000000" w:rsidRDefault="00000000" w:rsidRPr="00000000" w14:paraId="000001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Gateway-accessoire voor communicatie via ModBus TCP, ModBus RTU en BacNet IP-protocollen</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ketel wordt als een kompleet voorgemonteerde en voor</w:t>
      </w:r>
      <w:r w:rsidDel="00000000" w:rsidR="00000000" w:rsidRPr="00000000">
        <w:rPr>
          <w:sz w:val="20"/>
          <w:szCs w:val="20"/>
          <w:rtl w:val="0"/>
        </w:rPr>
        <w:t xml:space="preserve">bekabeld</w:t>
      </w:r>
      <w:r w:rsidDel="00000000" w:rsidR="00000000" w:rsidRPr="00000000">
        <w:rPr>
          <w:color w:val="000000"/>
          <w:sz w:val="20"/>
          <w:szCs w:val="20"/>
          <w:rtl w:val="0"/>
        </w:rPr>
        <w:t xml:space="preserve">e eenheid geleverd. De ketel is op wieltjes gemonteerd, wat de inbreng vergemakkelijkt. </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0B">
      <w:pPr>
        <w:tabs>
          <w:tab w:val="left" w:leader="none" w:pos="1666"/>
        </w:tabs>
        <w:ind w:left="0" w:hanging="2"/>
        <w:rPr>
          <w:color w:val="000000"/>
          <w:sz w:val="20"/>
          <w:szCs w:val="20"/>
        </w:rPr>
      </w:pPr>
      <w:r w:rsidDel="00000000" w:rsidR="00000000" w:rsidRPr="00000000">
        <w:rPr>
          <w:color w:val="000000"/>
          <w:sz w:val="20"/>
          <w:szCs w:val="20"/>
          <w:rtl w:val="0"/>
        </w:rPr>
        <w:t xml:space="preserve">De ketel kan in open of in gesloten uitvoering geleverd worden.</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Als dubbele cascade kan de ketel uitgevoerd worden tot een totaal vermogen van 480 kW (50/30°C). De twee ketels kunnen naast elkaar worden geplaatst met een tussenruimte van 50 mm.</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10">
      <w:pPr>
        <w:tabs>
          <w:tab w:val="left" w:leader="none" w:pos="2143"/>
        </w:tabs>
        <w:ind w:left="0" w:hanging="2"/>
        <w:rPr>
          <w:color w:val="000000"/>
          <w:sz w:val="20"/>
          <w:szCs w:val="20"/>
        </w:rPr>
      </w:pPr>
      <w:r w:rsidDel="00000000" w:rsidR="00000000" w:rsidRPr="00000000">
        <w:rPr>
          <w:color w:val="000000"/>
          <w:sz w:val="20"/>
          <w:szCs w:val="20"/>
          <w:rtl w:val="0"/>
        </w:rPr>
        <w:t xml:space="preserve">De ketel moet supplementair uitgerust worden met een neutralisatie-inrichting voor de behandeling van het condensaat vooraleer lozing in de riool (K.B. 03.08.1976 en Vlarem II in het Vlaams Gewest).</w:t>
      </w:r>
    </w:p>
    <w:p w:rsidR="00000000" w:rsidDel="00000000" w:rsidP="00000000" w:rsidRDefault="00000000" w:rsidRPr="00000000" w14:paraId="00000111">
      <w:pPr>
        <w:tabs>
          <w:tab w:val="left" w:leader="none" w:pos="2143"/>
        </w:tabs>
        <w:ind w:left="0" w:hanging="2"/>
        <w:rPr>
          <w:color w:val="000000"/>
          <w:sz w:val="20"/>
          <w:szCs w:val="20"/>
        </w:rPr>
      </w:pPr>
      <w:r w:rsidDel="00000000" w:rsidR="00000000" w:rsidRPr="00000000">
        <w:rPr>
          <w:rtl w:val="0"/>
        </w:rPr>
      </w:r>
    </w:p>
    <w:p w:rsidR="00000000" w:rsidDel="00000000" w:rsidP="00000000" w:rsidRDefault="00000000" w:rsidRPr="00000000" w14:paraId="00000112">
      <w:pPr>
        <w:tabs>
          <w:tab w:val="left" w:leader="none" w:pos="2143"/>
        </w:tabs>
        <w:ind w:left="0" w:hanging="2"/>
        <w:rPr>
          <w:color w:val="000000"/>
          <w:sz w:val="20"/>
          <w:szCs w:val="2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leader="none" w:pos="3944"/>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40" w:lineRule="auto"/>
        <w:ind w:left="0" w:hanging="2"/>
        <w:rPr>
          <w:color w:val="000000"/>
        </w:rPr>
      </w:pPr>
      <w:r w:rsidDel="00000000" w:rsidR="00000000" w:rsidRPr="00000000">
        <w:rPr>
          <w:rtl w:val="0"/>
        </w:rPr>
      </w:r>
    </w:p>
    <w:p w:rsidR="00000000" w:rsidDel="00000000" w:rsidP="00000000" w:rsidRDefault="00000000" w:rsidRPr="00000000" w14:paraId="00000114">
      <w:pPr>
        <w:spacing w:line="24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115">
      <w:pPr>
        <w:ind w:left="2" w:hanging="4"/>
        <w:rPr>
          <w:sz w:val="36"/>
          <w:szCs w:val="36"/>
        </w:rPr>
      </w:pPr>
      <w:r w:rsidDel="00000000" w:rsidR="00000000" w:rsidRPr="00000000">
        <w:rPr>
          <w:b w:val="1"/>
          <w:sz w:val="36"/>
          <w:szCs w:val="36"/>
          <w:rtl w:val="0"/>
        </w:rPr>
        <w:t xml:space="preserve">Vitocrossal 300 CI3 320</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283" w:line="240" w:lineRule="auto"/>
        <w:ind w:left="0" w:hanging="2"/>
        <w:rPr>
          <w:color w:val="000000"/>
          <w:sz w:val="20"/>
          <w:szCs w:val="20"/>
        </w:rPr>
      </w:pPr>
      <w:r w:rsidDel="00000000" w:rsidR="00000000" w:rsidRPr="00000000">
        <w:rPr>
          <w:color w:val="000000"/>
          <w:sz w:val="20"/>
          <w:szCs w:val="20"/>
          <w:rtl w:val="0"/>
        </w:rPr>
        <w:t xml:space="preserve">Gascondensatieketel uit roestvrijstaal met cilindrische stralingsbrander en E3 regelingsplatform</w:t>
        <w:br w:type="textWrapping"/>
        <w:t xml:space="preserve">Nominaal vermogen: 320,1 kW (50/30°C) / 294,0 kW (80/60°C)</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283" w:line="240" w:lineRule="auto"/>
        <w:ind w:left="0" w:hanging="2"/>
        <w:rPr>
          <w:color w:val="000000"/>
          <w:sz w:val="20"/>
          <w:szCs w:val="20"/>
        </w:rPr>
      </w:pPr>
      <w:r w:rsidDel="00000000" w:rsidR="00000000" w:rsidRPr="00000000">
        <w:rPr>
          <w:b w:val="1"/>
          <w:color w:val="000000"/>
          <w:sz w:val="20"/>
          <w:szCs w:val="20"/>
          <w:rtl w:val="0"/>
        </w:rPr>
        <w:t xml:space="preserve">Gascondensatieketel uit roestvrijstaal uitgerust met een cilindrische stralingsbrander.</w:t>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 moet kunnen werken met glijdende verlaagde ketelwatertemperaturen zonder onderste begrenzing.</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 heeft een watergekoelde vuurhaard uit RVS gladde wanden en vertikale RVS convectieve verwarmende naschakeloppervlakken die werken als condensor. De warmteoverdracht in de condensor gebeurt volgens het tegenstroomprincipe t.t.z. de rookgas- en de waterstroom vloeien in tegengestelde richting van elkaar.</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vertikale RVS convectieve verwarmende naschakeloppervlakken zorgen voor een ongehinderde afvloeiing van het condensaat naar beneden toe en verwezenlijken zo een zelfreinigend effect op de gladde wanden van de betreffende oppervlakken.</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verwarmende naschakeloppervlakken zijn in de vorm van éénschalige rookgaskanalen met inpersingen voor een optimale verwarmings- en condensatie-efficiëntie uitgevoerd.</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zijn geen turbulatoren rookgaszijdig.</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rookgastemperatuur ligt niet hoger dan ca. 5 - 15 K boven de retourwater temperatuur.</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waterinhoud van de ketel bedraagt minimaal: 184 l </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Dankzij een tweede retourleiding kunnen circuits met verschillende retourtemperaturen worden gescheiden, wat leidt tot meer condensatie.</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keteldelen in aanraking met de rookgassen en het condensaat zijn volledig uitgevoerd in RVS.</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is geen minimumdebiet vereist (mogelijkheid om op nuldebiet te werken). Er is geen primaire pomp of evenwichtsfles nodig. De ketel heeft geen interne circulatiepomp.</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zijn geen eisen qua minimum retourtemperatuur.</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Onder geen enkele omstandigheden zijn er beperkingen van Delta T.</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maximale bedrijfsdruk bedraagt 6 bar.</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toegestane werkingstemperatuur bedraagt 95°C.</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beveiligingstemperatuur bedraagt 110°C.</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beschikbare </w:t>
      </w:r>
      <w:r w:rsidDel="00000000" w:rsidR="00000000" w:rsidRPr="00000000">
        <w:rPr>
          <w:sz w:val="20"/>
          <w:szCs w:val="20"/>
          <w:rtl w:val="0"/>
        </w:rPr>
        <w:t xml:space="preserve">druk</w:t>
      </w:r>
      <w:r w:rsidDel="00000000" w:rsidR="00000000" w:rsidRPr="00000000">
        <w:rPr>
          <w:color w:val="000000"/>
          <w:sz w:val="20"/>
          <w:szCs w:val="20"/>
          <w:rtl w:val="0"/>
        </w:rPr>
        <w:t xml:space="preserve"> t.h.v. de rookgasaansluiting bedraagt minimaal 200 Pa (2mbar).</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emissie van stikstofoxiden bedraagt maximaal 56 mg/kWh. NOx klasse 6.</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modulerende premix brander zal uit roestvast staal zijn, cilindervormig. Het gas-lucht-mengsel zal voor verbranding gemengd worden, wat zorgt voor een zeer lage uitstoot van schadelijke stoffen.  </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3A">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verbrandingsregeling gebeurt aan de hand van een 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sonde (lambda PrO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control) De regeling past het lucht/gas mengsel automatisch aan in functie van het gastype (H-G20 of L-G25). Het is niet nodig om de verbranding in te stellen bij indienstelling of bij omschakeling naar een ander gastype. </w:t>
      </w:r>
    </w:p>
    <w:p w:rsidR="00000000" w:rsidDel="00000000" w:rsidP="00000000" w:rsidRDefault="00000000" w:rsidRPr="00000000" w14:paraId="0000013B">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3C">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ketel is geschikt voor de werking met aardgas, vloeibaar gas, en een waterstofbijmenging tot 20 vol%.</w:t>
      </w:r>
    </w:p>
    <w:p w:rsidR="00000000" w:rsidDel="00000000" w:rsidP="00000000" w:rsidRDefault="00000000" w:rsidRPr="00000000" w14:paraId="0000013D">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3E">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Het modulatiebereik bedraagt 10-100%</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E3 controller heeft de volgende functies:</w:t>
      </w:r>
    </w:p>
    <w:p w:rsidR="00000000" w:rsidDel="00000000" w:rsidP="00000000" w:rsidRDefault="00000000" w:rsidRPr="00000000" w14:paraId="000001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Interne besturing van een cascade van maximaal 8 OneBase-apparaten via de CAN-bus</w:t>
      </w:r>
    </w:p>
    <w:p w:rsidR="00000000" w:rsidDel="00000000" w:rsidP="00000000" w:rsidRDefault="00000000" w:rsidRPr="00000000" w14:paraId="000001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Inbedrijfstelling via de meegeleverde ViGuide-toepassing</w:t>
      </w:r>
    </w:p>
    <w:p w:rsidR="00000000" w:rsidDel="00000000" w:rsidP="00000000" w:rsidRDefault="00000000" w:rsidRPr="00000000" w14:paraId="000001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Ingebouwde Wi-Fi</w:t>
      </w:r>
    </w:p>
    <w:p w:rsidR="00000000" w:rsidDel="00000000" w:rsidP="00000000" w:rsidRDefault="00000000" w:rsidRPr="00000000" w14:paraId="000001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Uitgebreide functies via PlusBus</w:t>
      </w:r>
    </w:p>
    <w:p w:rsidR="00000000" w:rsidDel="00000000" w:rsidP="00000000" w:rsidRDefault="00000000" w:rsidRPr="00000000" w14:paraId="000001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Aansluiting voor maximaal 4 verwarmingscircuits :</w:t>
      </w:r>
    </w:p>
    <w:p w:rsidR="00000000" w:rsidDel="00000000" w:rsidP="00000000" w:rsidRDefault="00000000" w:rsidRPr="00000000" w14:paraId="0000014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verwarmingscircuit zonder mengklep</w:t>
      </w:r>
    </w:p>
    <w:p w:rsidR="00000000" w:rsidDel="00000000" w:rsidP="00000000" w:rsidRDefault="00000000" w:rsidRPr="00000000" w14:paraId="0000014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verwarmingscircuits met mengklep</w:t>
      </w:r>
    </w:p>
    <w:p w:rsidR="00000000" w:rsidDel="00000000" w:rsidP="00000000" w:rsidRDefault="00000000" w:rsidRPr="00000000" w14:paraId="000001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Weersafhankelijke werking</w:t>
      </w:r>
    </w:p>
    <w:p w:rsidR="00000000" w:rsidDel="00000000" w:rsidP="00000000" w:rsidRDefault="00000000" w:rsidRPr="00000000" w14:paraId="000001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Werking op constante temperatuur</w:t>
      </w:r>
    </w:p>
    <w:p w:rsidR="00000000" w:rsidDel="00000000" w:rsidP="00000000" w:rsidRDefault="00000000" w:rsidRPr="00000000" w14:paraId="000001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Modulerende branderregeling</w:t>
      </w:r>
    </w:p>
    <w:p w:rsidR="00000000" w:rsidDel="00000000" w:rsidP="00000000" w:rsidRDefault="00000000" w:rsidRPr="00000000" w14:paraId="000001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Geïntegreerd 7" touchscreen, servicemeldingen en foutdiagnose </w:t>
      </w:r>
    </w:p>
    <w:p w:rsidR="00000000" w:rsidDel="00000000" w:rsidP="00000000" w:rsidRDefault="00000000" w:rsidRPr="00000000" w14:paraId="000001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Gateway-accessoire voor communicatie via ModBus TCP, ModBus RTU en BacNet IP-protocollen</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ketel wordt als een kompleet voorgemonteerde en voor</w:t>
      </w:r>
      <w:r w:rsidDel="00000000" w:rsidR="00000000" w:rsidRPr="00000000">
        <w:rPr>
          <w:sz w:val="20"/>
          <w:szCs w:val="20"/>
          <w:rtl w:val="0"/>
        </w:rPr>
        <w:t xml:space="preserve">bekabeld</w:t>
      </w:r>
      <w:r w:rsidDel="00000000" w:rsidR="00000000" w:rsidRPr="00000000">
        <w:rPr>
          <w:color w:val="000000"/>
          <w:sz w:val="20"/>
          <w:szCs w:val="20"/>
          <w:rtl w:val="0"/>
        </w:rPr>
        <w:t xml:space="preserve">e eenheid geleverd. De ketel is op wieltjes gemonteerd, wat de inbreng vergemakkelijkt. </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50">
      <w:pPr>
        <w:tabs>
          <w:tab w:val="left" w:leader="none" w:pos="1666"/>
        </w:tabs>
        <w:ind w:left="0" w:hanging="2"/>
        <w:rPr>
          <w:color w:val="000000"/>
          <w:sz w:val="20"/>
          <w:szCs w:val="20"/>
        </w:rPr>
      </w:pPr>
      <w:r w:rsidDel="00000000" w:rsidR="00000000" w:rsidRPr="00000000">
        <w:rPr>
          <w:color w:val="000000"/>
          <w:sz w:val="20"/>
          <w:szCs w:val="20"/>
          <w:rtl w:val="0"/>
        </w:rPr>
        <w:t xml:space="preserve">De ketel kan in open of in gesloten uitvoering geleverd worden.</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Als dubbele cascade kan de ketel uitgevoerd worden tot een totaal vermogen van 640 kW (50/30°C). De twee ketels kunnen naast elkaar worden geplaatst met een tussenruimte van 50 mm.</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55">
      <w:pPr>
        <w:tabs>
          <w:tab w:val="left" w:leader="none" w:pos="2143"/>
        </w:tabs>
        <w:ind w:left="0" w:hanging="2"/>
        <w:rPr>
          <w:color w:val="000000"/>
          <w:sz w:val="20"/>
          <w:szCs w:val="20"/>
        </w:rPr>
      </w:pPr>
      <w:r w:rsidDel="00000000" w:rsidR="00000000" w:rsidRPr="00000000">
        <w:rPr>
          <w:color w:val="000000"/>
          <w:sz w:val="20"/>
          <w:szCs w:val="20"/>
          <w:rtl w:val="0"/>
        </w:rPr>
        <w:t xml:space="preserve">De ketel moet supplementair uitgerust worden met een neutralisatie-inrichting voor de behandeling van het condensaat vooraleer lozing in de riool (K.B. 03.08.1976 en Vlarem II in het Vlaams Gewest).</w:t>
      </w:r>
    </w:p>
    <w:p w:rsidR="00000000" w:rsidDel="00000000" w:rsidP="00000000" w:rsidRDefault="00000000" w:rsidRPr="00000000" w14:paraId="00000156">
      <w:pPr>
        <w:spacing w:line="240" w:lineRule="auto"/>
        <w:ind w:left="0" w:firstLine="0"/>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57">
      <w:pPr>
        <w:ind w:left="2" w:hanging="4"/>
        <w:rPr>
          <w:sz w:val="36"/>
          <w:szCs w:val="36"/>
        </w:rPr>
      </w:pPr>
      <w:r w:rsidDel="00000000" w:rsidR="00000000" w:rsidRPr="00000000">
        <w:rPr>
          <w:b w:val="1"/>
          <w:sz w:val="36"/>
          <w:szCs w:val="36"/>
          <w:rtl w:val="0"/>
        </w:rPr>
        <w:t xml:space="preserve">Vitocrossal 300 CI3 480</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283" w:line="240" w:lineRule="auto"/>
        <w:ind w:left="0" w:hanging="2"/>
        <w:rPr>
          <w:color w:val="000000"/>
          <w:sz w:val="20"/>
          <w:szCs w:val="20"/>
        </w:rPr>
      </w:pPr>
      <w:r w:rsidDel="00000000" w:rsidR="00000000" w:rsidRPr="00000000">
        <w:rPr>
          <w:color w:val="000000"/>
          <w:sz w:val="20"/>
          <w:szCs w:val="20"/>
          <w:rtl w:val="0"/>
        </w:rPr>
        <w:t xml:space="preserve">Gascondensatieketel uit roestvrijstaal met cilindrische stralingsbrander en E3 regelingsplatform</w:t>
        <w:br w:type="textWrapping"/>
        <w:t xml:space="preserve">Nominaal vermogen: 479,7 kW (50/30°C) / 441,1 kW (80/60°C)</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40" w:lineRule="auto"/>
        <w:ind w:left="0" w:hanging="2"/>
        <w:rPr>
          <w:b w:val="1"/>
          <w:color w:val="000000"/>
          <w:sz w:val="20"/>
          <w:szCs w:val="20"/>
        </w:rPr>
      </w:pPr>
      <w:r w:rsidDel="00000000" w:rsidR="00000000" w:rsidRPr="00000000">
        <w:rPr>
          <w:b w:val="1"/>
          <w:color w:val="000000"/>
          <w:sz w:val="20"/>
          <w:szCs w:val="20"/>
          <w:rtl w:val="0"/>
        </w:rPr>
        <w:t xml:space="preserve">Roestvaststalen, dubbele vuurhaard gascondensatieketel met twee cilindrische stralingsbranders.</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 moet kunnen werken met glijdende verlaagde ketelwatertemperaturen zonder onderste begrenzing.</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 heeft een watergekoelde vuurhaard uit RVS gladde wanden en vertikale RVS convectieve verwarmende naschakeloppervlakken die werken als condensor. De warmteoverdracht in de condensor gebeurt volgens het tegenstroomprincipe t.t.z. de rookgas- en de waterstroom vloeien in tegengestelde richting van elkaar.</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vertikale RVS convectieve verwarmende naschakeloppervlakken zorgen voor een ongehinderde afvloeiing van het condensaat naar beneden toe en verwezenlijken zo een zelfreinigend effect op de gladde wanden van de betreffende oppervlakken.</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verwarmende naschakeloppervlakken zijn in de vorm van éénschalige rookgaskanalen met inpersingen voor een optimale verwarmings- en condensatie-efficiëntie uitgevoerd.</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zijn geen turbulatoren rookgaszijdig.</w: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rookgastemperatuur ligt niet hoger dan ca. 5 - 15 K boven de retourwater temperatuur.</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waterinhoud van de ketel bedraagt minimaal: 423 l </w:t>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Dankzij een tweede retourleiding kunnen circuits met verschillende retourtemperaturen worden gescheiden, wat leidt tot meer condensatie.</w: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keteldelen in aanraking met de rookgassen en het condensaat zijn volledig uitgevoerd in RVS.</w:t>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is geen minimumdebiet vereist (mogelijkheid om op nuldebiet te werken). Er is geen primaire pomp of evenwichtsfles nodig. De ketel heeft geen interne circulatiepomp.</w:t>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zijn geen eisen qua minimum retourtemperatuur.</w:t>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Onder geen enkele omstandigheden zijn er beperkingen van Delta T.</w:t>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maximale bedrijfsdruk bedraagt 6 bar.</w:t>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toegestane werkingstemperatuur bedraagt 95°C.</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beveiligingstemperatuur bedraagt 110°C.</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beschikbare </w:t>
      </w:r>
      <w:r w:rsidDel="00000000" w:rsidR="00000000" w:rsidRPr="00000000">
        <w:rPr>
          <w:sz w:val="20"/>
          <w:szCs w:val="20"/>
          <w:rtl w:val="0"/>
        </w:rPr>
        <w:t xml:space="preserve">druk</w:t>
      </w:r>
      <w:r w:rsidDel="00000000" w:rsidR="00000000" w:rsidRPr="00000000">
        <w:rPr>
          <w:color w:val="000000"/>
          <w:sz w:val="20"/>
          <w:szCs w:val="20"/>
          <w:rtl w:val="0"/>
        </w:rPr>
        <w:t xml:space="preserve"> t.h.v. de rookgasaansluiting bedraagt minimaal 200 Pa (2mbar).</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emissie van stikstofoxiden bedraagt maximaal 56 mg/kWh. NOx klasse 6.</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w:t>
      </w:r>
      <w:r w:rsidDel="00000000" w:rsidR="00000000" w:rsidRPr="00000000">
        <w:rPr>
          <w:b w:val="1"/>
          <w:color w:val="000000"/>
          <w:sz w:val="20"/>
          <w:szCs w:val="20"/>
          <w:rtl w:val="0"/>
        </w:rPr>
        <w:t xml:space="preserve">twee modulerende premix branders</w:t>
      </w:r>
      <w:r w:rsidDel="00000000" w:rsidR="00000000" w:rsidRPr="00000000">
        <w:rPr>
          <w:color w:val="000000"/>
          <w:sz w:val="20"/>
          <w:szCs w:val="20"/>
          <w:rtl w:val="0"/>
        </w:rPr>
        <w:t xml:space="preserve"> zullen uit roestvast staal zijn, cilindervormig. Het gas-lucht-mengsel zal voor verbranding gemengd worden, wat zorgt voor een zeer lage uitstoot van schadelijke stoffen.  </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7C">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verbrandingsregeling gebeurt aan de hand van een 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sonde (lambda PrO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control) De regeling past het lucht/gas mengsel automatisch aan in functie van het gastype (H-G20 of L-G25). Het is niet nodig om de verbranding in te stellen bij indienstelling of bij omschakeling naar een ander gastype. </w:t>
      </w:r>
    </w:p>
    <w:p w:rsidR="00000000" w:rsidDel="00000000" w:rsidP="00000000" w:rsidRDefault="00000000" w:rsidRPr="00000000" w14:paraId="0000017D">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7E">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ketel is geschikt voor de werking met aardgas, vloeibaar gas, en een waterstofbijmenging tot 20 vol%.</w:t>
      </w:r>
    </w:p>
    <w:p w:rsidR="00000000" w:rsidDel="00000000" w:rsidP="00000000" w:rsidRDefault="00000000" w:rsidRPr="00000000" w14:paraId="0000017F">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80">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Het modulatiebereik bedraagt 10-100%</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E3 controller heeft de volgende functies:</w:t>
      </w:r>
    </w:p>
    <w:p w:rsidR="00000000" w:rsidDel="00000000" w:rsidP="00000000" w:rsidRDefault="00000000" w:rsidRPr="00000000" w14:paraId="0000018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Interne besturing van een cascade van maximaal 8 OneBase-apparaten via de CAN-bus</w:t>
      </w:r>
    </w:p>
    <w:p w:rsidR="00000000" w:rsidDel="00000000" w:rsidP="00000000" w:rsidRDefault="00000000" w:rsidRPr="00000000" w14:paraId="000001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Inbedrijfstelling via de meegeleverde ViGuide-toepassing</w:t>
      </w:r>
    </w:p>
    <w:p w:rsidR="00000000" w:rsidDel="00000000" w:rsidP="00000000" w:rsidRDefault="00000000" w:rsidRPr="00000000" w14:paraId="000001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Ingebouwde Wi-Fi</w:t>
      </w:r>
    </w:p>
    <w:p w:rsidR="00000000" w:rsidDel="00000000" w:rsidP="00000000" w:rsidRDefault="00000000" w:rsidRPr="00000000" w14:paraId="000001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Uitgebreide functies via PlusBus</w:t>
      </w:r>
    </w:p>
    <w:p w:rsidR="00000000" w:rsidDel="00000000" w:rsidP="00000000" w:rsidRDefault="00000000" w:rsidRPr="00000000" w14:paraId="0000018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Aansluiting voor maximaal 4 verwarmingscircuits :</w:t>
      </w:r>
    </w:p>
    <w:p w:rsidR="00000000" w:rsidDel="00000000" w:rsidP="00000000" w:rsidRDefault="00000000" w:rsidRPr="00000000" w14:paraId="0000018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verwarmingscircuit zonder mengklep</w:t>
      </w:r>
    </w:p>
    <w:p w:rsidR="00000000" w:rsidDel="00000000" w:rsidP="00000000" w:rsidRDefault="00000000" w:rsidRPr="00000000" w14:paraId="0000018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verwarmingscircuits met mengklep</w:t>
      </w:r>
    </w:p>
    <w:p w:rsidR="00000000" w:rsidDel="00000000" w:rsidP="00000000" w:rsidRDefault="00000000" w:rsidRPr="00000000" w14:paraId="000001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Weersafhankelijke werking</w:t>
      </w:r>
    </w:p>
    <w:p w:rsidR="00000000" w:rsidDel="00000000" w:rsidP="00000000" w:rsidRDefault="00000000" w:rsidRPr="00000000" w14:paraId="000001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Werking op constante temperatuur</w:t>
      </w:r>
    </w:p>
    <w:p w:rsidR="00000000" w:rsidDel="00000000" w:rsidP="00000000" w:rsidRDefault="00000000" w:rsidRPr="00000000" w14:paraId="0000018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Modulerende branderregeling</w:t>
      </w:r>
    </w:p>
    <w:p w:rsidR="00000000" w:rsidDel="00000000" w:rsidP="00000000" w:rsidRDefault="00000000" w:rsidRPr="00000000" w14:paraId="0000018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Geïntegreerd 7" touchscreen, servicemeldingen en foutdiagnose </w:t>
      </w:r>
    </w:p>
    <w:p w:rsidR="00000000" w:rsidDel="00000000" w:rsidP="00000000" w:rsidRDefault="00000000" w:rsidRPr="00000000" w14:paraId="0000018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Gateway-accessoire voor communicatie via ModBus TCP, ModBus RTU en BacNet IP-protocollen</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ketel wordt als een kompleet voorgemonteerde en voor</w:t>
      </w:r>
      <w:r w:rsidDel="00000000" w:rsidR="00000000" w:rsidRPr="00000000">
        <w:rPr>
          <w:sz w:val="20"/>
          <w:szCs w:val="20"/>
          <w:rtl w:val="0"/>
        </w:rPr>
        <w:t xml:space="preserve">bekabeld</w:t>
      </w:r>
      <w:r w:rsidDel="00000000" w:rsidR="00000000" w:rsidRPr="00000000">
        <w:rPr>
          <w:color w:val="000000"/>
          <w:sz w:val="20"/>
          <w:szCs w:val="20"/>
          <w:rtl w:val="0"/>
        </w:rPr>
        <w:t xml:space="preserve">e eenheid geleverd. De ketel is op wieltjes gemonteerd, wat de inbreng vergemakkelijkt. </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92">
      <w:pPr>
        <w:tabs>
          <w:tab w:val="left" w:leader="none" w:pos="1666"/>
        </w:tabs>
        <w:ind w:left="0" w:hanging="2"/>
        <w:rPr>
          <w:color w:val="000000"/>
          <w:sz w:val="20"/>
          <w:szCs w:val="20"/>
        </w:rPr>
      </w:pPr>
      <w:r w:rsidDel="00000000" w:rsidR="00000000" w:rsidRPr="00000000">
        <w:rPr>
          <w:color w:val="000000"/>
          <w:sz w:val="20"/>
          <w:szCs w:val="20"/>
          <w:rtl w:val="0"/>
        </w:rPr>
        <w:t xml:space="preserve">De ketel kan in open of in gesloten uitvoering geleverd worden.</w:t>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Als dubbele cascade kan de ketel uitgevoerd worden tot een totaal vermogen van 960 kW (50/30°C). De twee ketels kunnen naast elkaar worden geplaatst met een tussenruimte van 50 mm.</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Voor een installatie met twee ketels is op aanvraag een in de fabriek geprefabriceerde roestvaststalen rookgascollector verkrijgbaar.</w:t>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98">
      <w:pPr>
        <w:tabs>
          <w:tab w:val="left" w:leader="none" w:pos="2143"/>
        </w:tabs>
        <w:ind w:left="0" w:hanging="2"/>
        <w:rPr>
          <w:color w:val="000000"/>
          <w:sz w:val="20"/>
          <w:szCs w:val="20"/>
        </w:rPr>
      </w:pPr>
      <w:r w:rsidDel="00000000" w:rsidR="00000000" w:rsidRPr="00000000">
        <w:rPr>
          <w:color w:val="000000"/>
          <w:sz w:val="20"/>
          <w:szCs w:val="20"/>
          <w:rtl w:val="0"/>
        </w:rPr>
        <w:t xml:space="preserve">De ketel moet supplementair uitgerust worden met een neutralisatie-inrichting voor de behandeling van het condensaat vooraleer lozing in de riool (K.B. 03.08.1976 en Vlarem II in het Vlaams Gewest).</w:t>
      </w:r>
    </w:p>
    <w:p w:rsidR="00000000" w:rsidDel="00000000" w:rsidP="00000000" w:rsidRDefault="00000000" w:rsidRPr="00000000" w14:paraId="00000199">
      <w:pPr>
        <w:spacing w:line="240" w:lineRule="auto"/>
        <w:ind w:left="0" w:firstLine="0"/>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9A">
      <w:pPr>
        <w:ind w:left="2" w:hanging="4"/>
        <w:rPr>
          <w:sz w:val="36"/>
          <w:szCs w:val="36"/>
        </w:rPr>
      </w:pPr>
      <w:r w:rsidDel="00000000" w:rsidR="00000000" w:rsidRPr="00000000">
        <w:rPr>
          <w:b w:val="1"/>
          <w:sz w:val="36"/>
          <w:szCs w:val="36"/>
          <w:rtl w:val="0"/>
        </w:rPr>
        <w:t xml:space="preserve">Vitocrossal 300 CI3 560</w:t>
      </w: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283" w:line="240" w:lineRule="auto"/>
        <w:ind w:left="0" w:hanging="2"/>
        <w:rPr>
          <w:color w:val="000000"/>
          <w:sz w:val="20"/>
          <w:szCs w:val="20"/>
        </w:rPr>
      </w:pPr>
      <w:r w:rsidDel="00000000" w:rsidR="00000000" w:rsidRPr="00000000">
        <w:rPr>
          <w:color w:val="000000"/>
          <w:sz w:val="20"/>
          <w:szCs w:val="20"/>
          <w:rtl w:val="0"/>
        </w:rPr>
        <w:t xml:space="preserve">Gascondensatieketel uit roestvrijstaal met cilindrische stralingsbrander en E3 regelingsplatform</w:t>
        <w:br w:type="textWrapping"/>
        <w:t xml:space="preserve">Nominaal vermogen: 562,3 kW (50/30°C) / 516,4 kW (80/60°C)</w:t>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283" w:line="240" w:lineRule="auto"/>
        <w:ind w:left="0" w:hanging="2"/>
        <w:rPr>
          <w:b w:val="1"/>
          <w:color w:val="000000"/>
          <w:sz w:val="20"/>
          <w:szCs w:val="20"/>
        </w:rPr>
      </w:pPr>
      <w:r w:rsidDel="00000000" w:rsidR="00000000" w:rsidRPr="00000000">
        <w:rPr>
          <w:b w:val="1"/>
          <w:color w:val="000000"/>
          <w:sz w:val="20"/>
          <w:szCs w:val="20"/>
          <w:rtl w:val="0"/>
        </w:rPr>
        <w:t xml:space="preserve">Roestvaststalen, dubbele vuurhaard gascondensatieketel met twee cilindrische stralingsbranders.</w:t>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 moet kunnen werken met glijdende verlaagde ketelwatertemperaturen zonder onderste begrenzing.</w:t>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 heeft een watergekoelde vuurhaard uit RVS gladde wanden en vertikale RVS convectieve verwarmende naschakeloppervlakken die werken als condensor. De warmteoverdracht in de condensor gebeurt volgens het tegenstroomprincipe t.t.z. de rookgas- en de waterstroom vloeien in tegengestelde richting van elkaar.</w:t>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vertikale RVS convectieve verwarmende naschakeloppervlakken zorgen voor een ongehinderde afvloeiing van het condensaat naar beneden toe en verwezenlijken zo een zelfreinigend effect op de gladde wanden van de betreffende oppervlakken.</w:t>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verwarmende naschakeloppervlakken zijn in de vorm van éénschalige rookgaskanalen met inpersingen voor een optimale verwarmings- en condensatie-efficiëntie uitgevoerd.</w:t>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zijn geen turbulatoren rookgaszijdig.</w:t>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rookgastemperatuur ligt niet hoger dan ca. 5 - 15 K boven de retourwater temperatuur.</w:t>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waterinhoud van de ketel bedraagt minimaal: 380 l </w:t>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Dankzij een tweede retourleiding kunnen circuits met verschillende retourtemperaturen worden gescheiden, wat leidt tot meer condensatie.</w:t>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keteldelen in aanraking met de rookgassen en het condensaat zijn volledig uitgevoerd in RVS.</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is geen minimumdebiet vereist (mogelijkheid om op nuldebiet te werken). Er is geen primaire pomp of evenwichtsfles nodig. De ketel heeft geen interne circulatiepomp.</w:t>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zijn geen eisen qua minimum retourtemperatuur.</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Onder geen enkele omstandigheden zijn er beperkingen van Delta T.</w:t>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maximale bedrijfsdruk bedraagt 6 bar.</w:t>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toegestane werkingstemperatuur bedraagt 95°C.</w:t>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beveiligingstemperatuur bedraagt 110°C.</w:t>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beschikbare </w:t>
      </w:r>
      <w:r w:rsidDel="00000000" w:rsidR="00000000" w:rsidRPr="00000000">
        <w:rPr>
          <w:sz w:val="20"/>
          <w:szCs w:val="20"/>
          <w:rtl w:val="0"/>
        </w:rPr>
        <w:t xml:space="preserve">druk</w:t>
      </w:r>
      <w:r w:rsidDel="00000000" w:rsidR="00000000" w:rsidRPr="00000000">
        <w:rPr>
          <w:color w:val="000000"/>
          <w:sz w:val="20"/>
          <w:szCs w:val="20"/>
          <w:rtl w:val="0"/>
        </w:rPr>
        <w:t xml:space="preserve"> t.h.v. de rookgasaansluiting bedraagt minimaal 200 Pa (2mbar).</w:t>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emissie van stikstofoxiden bedraagt maximaal 56 mg/kWh. NOx klasse 6.</w:t>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w:t>
      </w:r>
      <w:r w:rsidDel="00000000" w:rsidR="00000000" w:rsidRPr="00000000">
        <w:rPr>
          <w:b w:val="1"/>
          <w:color w:val="000000"/>
          <w:sz w:val="20"/>
          <w:szCs w:val="20"/>
          <w:rtl w:val="0"/>
        </w:rPr>
        <w:t xml:space="preserve">twee modulerende premix branders</w:t>
      </w:r>
      <w:r w:rsidDel="00000000" w:rsidR="00000000" w:rsidRPr="00000000">
        <w:rPr>
          <w:color w:val="000000"/>
          <w:sz w:val="20"/>
          <w:szCs w:val="20"/>
          <w:rtl w:val="0"/>
        </w:rPr>
        <w:t xml:space="preserve"> zullen uit roestvast staal zijn, cilindervormig. Het gas-lucht-mengsel zal voor verbranding gemengd worden, wat zorgt voor een zeer lage uitstoot van schadelijke stoffen.  </w:t>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BF">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verbrandingsregeling gebeurt aan de hand van een 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sonde (lambda PrO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control) De regeling past het lucht/gas mengsel automatisch aan in functie van het gastype (H-G20 of L-G25). Het is niet nodig om de verbranding in te stellen bij indienstelling of bij omschakeling naar een ander gastype. </w:t>
      </w:r>
    </w:p>
    <w:p w:rsidR="00000000" w:rsidDel="00000000" w:rsidP="00000000" w:rsidRDefault="00000000" w:rsidRPr="00000000" w14:paraId="000001C0">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C1">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ketel is geschikt voor de werking met aardgas, vloeibaar gas, en een waterstofbijmenging tot 20 vol%.</w:t>
      </w:r>
    </w:p>
    <w:p w:rsidR="00000000" w:rsidDel="00000000" w:rsidP="00000000" w:rsidRDefault="00000000" w:rsidRPr="00000000" w14:paraId="000001C2">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C3">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Het modulatiebereik bedraagt 10-100%</w:t>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E3 controller heeft de volgende functies:</w:t>
      </w:r>
    </w:p>
    <w:p w:rsidR="00000000" w:rsidDel="00000000" w:rsidP="00000000" w:rsidRDefault="00000000" w:rsidRPr="00000000" w14:paraId="000001C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Interne besturing van een cascade van maximaal 8 OneBase-apparaten via de CAN-bus</w:t>
      </w:r>
    </w:p>
    <w:p w:rsidR="00000000" w:rsidDel="00000000" w:rsidP="00000000" w:rsidRDefault="00000000" w:rsidRPr="00000000" w14:paraId="000001C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Inbedrijfstelling via de meegeleverde ViGuide-toepassing</w:t>
      </w:r>
    </w:p>
    <w:p w:rsidR="00000000" w:rsidDel="00000000" w:rsidP="00000000" w:rsidRDefault="00000000" w:rsidRPr="00000000" w14:paraId="000001C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Ingebouwde Wi-Fi</w:t>
      </w:r>
    </w:p>
    <w:p w:rsidR="00000000" w:rsidDel="00000000" w:rsidP="00000000" w:rsidRDefault="00000000" w:rsidRPr="00000000" w14:paraId="000001C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Uitgebreide functies via PlusBus</w:t>
      </w:r>
    </w:p>
    <w:p w:rsidR="00000000" w:rsidDel="00000000" w:rsidP="00000000" w:rsidRDefault="00000000" w:rsidRPr="00000000" w14:paraId="000001C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Aansluiting voor maximaal 4 verwarmingscircuits :</w:t>
      </w:r>
    </w:p>
    <w:p w:rsidR="00000000" w:rsidDel="00000000" w:rsidP="00000000" w:rsidRDefault="00000000" w:rsidRPr="00000000" w14:paraId="000001C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verwarmingscircuit zonder mengklep</w:t>
      </w:r>
    </w:p>
    <w:p w:rsidR="00000000" w:rsidDel="00000000" w:rsidP="00000000" w:rsidRDefault="00000000" w:rsidRPr="00000000" w14:paraId="000001C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verwarmingscircuits met mengklep</w:t>
      </w:r>
    </w:p>
    <w:p w:rsidR="00000000" w:rsidDel="00000000" w:rsidP="00000000" w:rsidRDefault="00000000" w:rsidRPr="00000000" w14:paraId="000001C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Weersafhankelijke werking</w:t>
      </w:r>
    </w:p>
    <w:p w:rsidR="00000000" w:rsidDel="00000000" w:rsidP="00000000" w:rsidRDefault="00000000" w:rsidRPr="00000000" w14:paraId="000001C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Werking op constante temperatuur</w:t>
      </w:r>
    </w:p>
    <w:p w:rsidR="00000000" w:rsidDel="00000000" w:rsidP="00000000" w:rsidRDefault="00000000" w:rsidRPr="00000000" w14:paraId="000001C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Modulerende branderregeling</w:t>
      </w:r>
    </w:p>
    <w:p w:rsidR="00000000" w:rsidDel="00000000" w:rsidP="00000000" w:rsidRDefault="00000000" w:rsidRPr="00000000" w14:paraId="000001D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Geïntegreerd 7" touchscreen, servicemeldingen en foutdiagnose </w:t>
      </w:r>
    </w:p>
    <w:p w:rsidR="00000000" w:rsidDel="00000000" w:rsidP="00000000" w:rsidRDefault="00000000" w:rsidRPr="00000000" w14:paraId="000001D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Gateway-accessoire voor communicatie via ModBus TCP, ModBus RTU en BacNet IP-protocollen</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3">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ketel wordt als een kompleet voorgemonteerde en voor</w:t>
      </w:r>
      <w:r w:rsidDel="00000000" w:rsidR="00000000" w:rsidRPr="00000000">
        <w:rPr>
          <w:sz w:val="20"/>
          <w:szCs w:val="20"/>
          <w:rtl w:val="0"/>
        </w:rPr>
        <w:t xml:space="preserve">bekabeld</w:t>
      </w:r>
      <w:r w:rsidDel="00000000" w:rsidR="00000000" w:rsidRPr="00000000">
        <w:rPr>
          <w:color w:val="000000"/>
          <w:sz w:val="20"/>
          <w:szCs w:val="20"/>
          <w:rtl w:val="0"/>
        </w:rPr>
        <w:t xml:space="preserve">e eenheid geleverd. De ketel is op wieltjes gemonteerd, wat de inbreng vergemakkelijkt. </w:t>
      </w:r>
    </w:p>
    <w:p w:rsidR="00000000" w:rsidDel="00000000" w:rsidP="00000000" w:rsidRDefault="00000000" w:rsidRPr="00000000" w14:paraId="000001D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D5">
      <w:pPr>
        <w:tabs>
          <w:tab w:val="left" w:leader="none" w:pos="1666"/>
        </w:tabs>
        <w:ind w:left="0" w:hanging="2"/>
        <w:rPr>
          <w:color w:val="000000"/>
          <w:sz w:val="20"/>
          <w:szCs w:val="20"/>
        </w:rPr>
      </w:pPr>
      <w:r w:rsidDel="00000000" w:rsidR="00000000" w:rsidRPr="00000000">
        <w:rPr>
          <w:color w:val="000000"/>
          <w:sz w:val="20"/>
          <w:szCs w:val="20"/>
          <w:rtl w:val="0"/>
        </w:rPr>
        <w:t xml:space="preserve">De ketel kan in open of in gesloten uitvoering geleverd worden.</w:t>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Als dubbele cascade kan de ketel uitgevoerd worden tot een totaal vermogen van 1120 kW (50/30°C). De twee ketels kunnen naast elkaar worden geplaatst met een tussenruimte van 50 mm.</w:t>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Voor een installatie met twee ketels is op aanvraag een in de fabriek geprefabriceerde roestvaststalen rookgascollector verkrijgbaar.</w:t>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DB">
      <w:pPr>
        <w:tabs>
          <w:tab w:val="left" w:leader="none" w:pos="2143"/>
        </w:tabs>
        <w:ind w:left="0" w:hanging="2"/>
        <w:rPr>
          <w:color w:val="000000"/>
          <w:sz w:val="20"/>
          <w:szCs w:val="20"/>
        </w:rPr>
      </w:pPr>
      <w:r w:rsidDel="00000000" w:rsidR="00000000" w:rsidRPr="00000000">
        <w:rPr>
          <w:color w:val="000000"/>
          <w:sz w:val="20"/>
          <w:szCs w:val="20"/>
          <w:rtl w:val="0"/>
        </w:rPr>
        <w:t xml:space="preserve">De ketel moet supplementair uitgerust worden met een neutralisatie-inrichting voor de behandeling van het condensaat vooraleer lozing in de riool (K.B. 03.08.1976 en Vlarem II in het Vlaams Gewest).</w:t>
      </w:r>
    </w:p>
    <w:p w:rsidR="00000000" w:rsidDel="00000000" w:rsidP="00000000" w:rsidRDefault="00000000" w:rsidRPr="00000000" w14:paraId="000001DC">
      <w:pPr>
        <w:spacing w:line="240" w:lineRule="auto"/>
        <w:ind w:left="0" w:firstLine="0"/>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DD">
      <w:pPr>
        <w:ind w:left="2" w:hanging="4"/>
        <w:rPr>
          <w:sz w:val="36"/>
          <w:szCs w:val="36"/>
        </w:rPr>
      </w:pPr>
      <w:r w:rsidDel="00000000" w:rsidR="00000000" w:rsidRPr="00000000">
        <w:rPr>
          <w:b w:val="1"/>
          <w:sz w:val="36"/>
          <w:szCs w:val="36"/>
          <w:rtl w:val="0"/>
        </w:rPr>
        <w:t xml:space="preserve">Vitocrossal 300 CI3 640</w:t>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after="283" w:line="240" w:lineRule="auto"/>
        <w:ind w:left="0" w:hanging="2"/>
        <w:rPr>
          <w:color w:val="000000"/>
          <w:sz w:val="20"/>
          <w:szCs w:val="20"/>
        </w:rPr>
      </w:pPr>
      <w:r w:rsidDel="00000000" w:rsidR="00000000" w:rsidRPr="00000000">
        <w:rPr>
          <w:color w:val="000000"/>
          <w:sz w:val="20"/>
          <w:szCs w:val="20"/>
          <w:rtl w:val="0"/>
        </w:rPr>
        <w:t xml:space="preserve">Gascondensatieketel uit roestvrijstaal met cilindrische stralingsbrander en E3 regelingsplatform</w:t>
        <w:br w:type="textWrapping"/>
        <w:t xml:space="preserve">Nominaal vermogen: 639,0 kW (50/30°C) / 585 kW (80/60°C)</w:t>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283" w:line="240" w:lineRule="auto"/>
        <w:ind w:left="0" w:hanging="2"/>
        <w:rPr>
          <w:b w:val="1"/>
          <w:color w:val="000000"/>
          <w:sz w:val="20"/>
          <w:szCs w:val="20"/>
        </w:rPr>
      </w:pPr>
      <w:r w:rsidDel="00000000" w:rsidR="00000000" w:rsidRPr="00000000">
        <w:rPr>
          <w:b w:val="1"/>
          <w:color w:val="000000"/>
          <w:sz w:val="20"/>
          <w:szCs w:val="20"/>
          <w:rtl w:val="0"/>
        </w:rPr>
        <w:t xml:space="preserve">Roestvaststalen, dubbele vuurhaard gascondensatieketel met twee cilindrische stralingsbranders.</w:t>
      </w:r>
    </w:p>
    <w:p w:rsidR="00000000" w:rsidDel="00000000" w:rsidP="00000000" w:rsidRDefault="00000000" w:rsidRPr="00000000" w14:paraId="000001E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 moet kunnen werken met glijdende verlaagde ketelwatertemperaturen zonder onderste begrenzing.</w:t>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 heeft een watergekoelde vuurhaard uit RVS gladde wanden en vertikale RVS convectieve verwarmende naschakeloppervlakken die werken als condensor. De warmteoverdracht in de condensor gebeurt volgens het tegenstroomprincipe t.t.z. de rookgas- en de waterstroom vloeien in tegengestelde richting van elkaar.</w:t>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vertikale RVS convectieve verwarmende naschakeloppervlakken zorgen voor een ongehinderde afvloeiing van het condensaat naar beneden toe en verwezenlijken zo een zelfreinigend effect op de gladde wanden van de betreffende oppervlakken.</w:t>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verwarmende naschakeloppervlakken zijn in de vorm van éénschalige rookgaskanalen met inpersingen voor een optimale verwarmings- en condensatie-efficiëntie uitgevoerd.</w:t>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zijn geen turbulatoren rookgaszijdig.</w:t>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rookgastemperatuur ligt niet hoger dan ca. 5 - 15 K boven de retourwater temperatuur.</w:t>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waterinhoud van de ketel bedraagt minimaal: 380 l </w:t>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Dankzij een tweede retourleiding kunnen circuits met verschillende retourtemperaturen worden gescheiden, wat leidt tot meer condensatie.</w:t>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keteldelen in aanraking met de rookgassen en het condensaat zijn volledig uitgevoerd in RVS.</w:t>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is geen minimumdebiet vereist (mogelijkheid om op nuldebiet te werken). Er is geen primaire pomp of evenwichtsfles nodig. De ketel heeft geen interne circulatiepomp.</w:t>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Er zijn geen eisen qua minimum retourtemperatuur.</w:t>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Onder geen enkele omstandigheden zijn er beperkingen van Delta T.</w:t>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maximale bedrijfsdruk bedraagt 6 bar.</w:t>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toegestane werkingstemperatuur bedraagt 95°C.</w:t>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beveiligingstemperatuur bedraagt 110°C.</w:t>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beschikbare </w:t>
      </w:r>
      <w:r w:rsidDel="00000000" w:rsidR="00000000" w:rsidRPr="00000000">
        <w:rPr>
          <w:sz w:val="20"/>
          <w:szCs w:val="20"/>
          <w:rtl w:val="0"/>
        </w:rPr>
        <w:t xml:space="preserve">druk</w:t>
      </w:r>
      <w:r w:rsidDel="00000000" w:rsidR="00000000" w:rsidRPr="00000000">
        <w:rPr>
          <w:color w:val="000000"/>
          <w:sz w:val="20"/>
          <w:szCs w:val="20"/>
          <w:rtl w:val="0"/>
        </w:rPr>
        <w:t xml:space="preserve"> t.h.v. de rookgasaansluiting bedraagt minimaal 200 Pa (2mbar).</w:t>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emissie van stikstofoxiden bedraagt maximaal 56 mg/kWh. NOx klasse 6.</w:t>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w:t>
      </w:r>
      <w:r w:rsidDel="00000000" w:rsidR="00000000" w:rsidRPr="00000000">
        <w:rPr>
          <w:b w:val="1"/>
          <w:color w:val="000000"/>
          <w:sz w:val="20"/>
          <w:szCs w:val="20"/>
          <w:rtl w:val="0"/>
        </w:rPr>
        <w:t xml:space="preserve">twee modulerende premix branders</w:t>
      </w:r>
      <w:r w:rsidDel="00000000" w:rsidR="00000000" w:rsidRPr="00000000">
        <w:rPr>
          <w:color w:val="000000"/>
          <w:sz w:val="20"/>
          <w:szCs w:val="20"/>
          <w:rtl w:val="0"/>
        </w:rPr>
        <w:t xml:space="preserve"> zullen uit roestvast staal zijn, cilindervormig. Het gas-lucht-mengsel zal voor verbranding gemengd worden, wat zorgt voor een zeer lage uitstoot van schadelijke stoffen.  </w:t>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202">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verbrandingsregeling gebeurt aan de hand van een 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sonde (lambda PrO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control) De regeling past het lucht/gas mengsel automatisch aan in functie van het gastype (H-G20 of L-G25). Het is niet nodig om de verbranding in te stellen bij indienstelling of bij omschakeling naar een ander gastype. </w:t>
      </w:r>
    </w:p>
    <w:p w:rsidR="00000000" w:rsidDel="00000000" w:rsidP="00000000" w:rsidRDefault="00000000" w:rsidRPr="00000000" w14:paraId="00000203">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204">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ketel is geschikt voor de werking met aardgas, vloeibaar gas, en een waterstofbijmenging tot 20 vol%.</w:t>
      </w:r>
    </w:p>
    <w:p w:rsidR="00000000" w:rsidDel="00000000" w:rsidP="00000000" w:rsidRDefault="00000000" w:rsidRPr="00000000" w14:paraId="00000205">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206">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Het modulatiebereik bedraagt minimum 10-100%</w:t>
      </w:r>
    </w:p>
    <w:p w:rsidR="00000000" w:rsidDel="00000000" w:rsidP="00000000" w:rsidRDefault="00000000" w:rsidRPr="00000000" w14:paraId="0000020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 E3 controller heeft de volgende functies:</w:t>
      </w:r>
    </w:p>
    <w:p w:rsidR="00000000" w:rsidDel="00000000" w:rsidP="00000000" w:rsidRDefault="00000000" w:rsidRPr="00000000" w14:paraId="000002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Interne besturing van een cascade van maximaal 8 OneBase-apparaten via de CAN-bus</w:t>
      </w:r>
    </w:p>
    <w:p w:rsidR="00000000" w:rsidDel="00000000" w:rsidP="00000000" w:rsidRDefault="00000000" w:rsidRPr="00000000" w14:paraId="000002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Inbedrijfstelling via de meegeleverde ViGuide-toepassing</w:t>
      </w:r>
    </w:p>
    <w:p w:rsidR="00000000" w:rsidDel="00000000" w:rsidP="00000000" w:rsidRDefault="00000000" w:rsidRPr="00000000" w14:paraId="000002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Ingebouwde Wi-Fi</w:t>
      </w:r>
    </w:p>
    <w:p w:rsidR="00000000" w:rsidDel="00000000" w:rsidP="00000000" w:rsidRDefault="00000000" w:rsidRPr="00000000" w14:paraId="000002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Uitgebreide functies via PlusBus</w:t>
      </w:r>
    </w:p>
    <w:p w:rsidR="00000000" w:rsidDel="00000000" w:rsidP="00000000" w:rsidRDefault="00000000" w:rsidRPr="00000000" w14:paraId="000002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Aansluiting voor maximaal 4 verwarmingscircuits :</w:t>
      </w:r>
    </w:p>
    <w:p w:rsidR="00000000" w:rsidDel="00000000" w:rsidP="00000000" w:rsidRDefault="00000000" w:rsidRPr="00000000" w14:paraId="0000020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verwarmingscircuit zonder mengklep</w:t>
      </w:r>
    </w:p>
    <w:p w:rsidR="00000000" w:rsidDel="00000000" w:rsidP="00000000" w:rsidRDefault="00000000" w:rsidRPr="00000000" w14:paraId="0000020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verwarmingscircuits met mengklep</w:t>
      </w:r>
    </w:p>
    <w:p w:rsidR="00000000" w:rsidDel="00000000" w:rsidP="00000000" w:rsidRDefault="00000000" w:rsidRPr="00000000" w14:paraId="000002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Weersafhankelijke werking</w:t>
      </w:r>
    </w:p>
    <w:p w:rsidR="00000000" w:rsidDel="00000000" w:rsidP="00000000" w:rsidRDefault="00000000" w:rsidRPr="00000000" w14:paraId="000002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Werking op constante temperatuur</w:t>
      </w:r>
    </w:p>
    <w:p w:rsidR="00000000" w:rsidDel="00000000" w:rsidP="00000000" w:rsidRDefault="00000000" w:rsidRPr="00000000" w14:paraId="000002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Modulerende branderregeling</w:t>
      </w:r>
    </w:p>
    <w:p w:rsidR="00000000" w:rsidDel="00000000" w:rsidP="00000000" w:rsidRDefault="00000000" w:rsidRPr="00000000" w14:paraId="000002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Geïntegreerd 7" touchscreen, servicemeldingen en foutdiagnose </w:t>
      </w:r>
    </w:p>
    <w:p w:rsidR="00000000" w:rsidDel="00000000" w:rsidP="00000000" w:rsidRDefault="00000000" w:rsidRPr="00000000" w14:paraId="000002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Gateway-accessoire voor communicatie via ModBus TCP, ModBus RTU en BacNet IP-protocollen</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6">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De ketel wordt als een kompleet voorgemonteerde en voor</w:t>
      </w:r>
      <w:r w:rsidDel="00000000" w:rsidR="00000000" w:rsidRPr="00000000">
        <w:rPr>
          <w:sz w:val="20"/>
          <w:szCs w:val="20"/>
          <w:rtl w:val="0"/>
        </w:rPr>
        <w:t xml:space="preserve">bekabeld</w:t>
      </w:r>
      <w:r w:rsidDel="00000000" w:rsidR="00000000" w:rsidRPr="00000000">
        <w:rPr>
          <w:color w:val="000000"/>
          <w:sz w:val="20"/>
          <w:szCs w:val="20"/>
          <w:rtl w:val="0"/>
        </w:rPr>
        <w:t xml:space="preserve">e eenheid geleverd. De ketel is op wieltjes gemonteerd, wat de inbreng vergemakkelijkt. </w:t>
      </w:r>
    </w:p>
    <w:p w:rsidR="00000000" w:rsidDel="00000000" w:rsidP="00000000" w:rsidRDefault="00000000" w:rsidRPr="00000000" w14:paraId="0000021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218">
      <w:pPr>
        <w:tabs>
          <w:tab w:val="left" w:leader="none" w:pos="1666"/>
        </w:tabs>
        <w:ind w:left="0" w:hanging="2"/>
        <w:rPr>
          <w:color w:val="000000"/>
          <w:sz w:val="20"/>
          <w:szCs w:val="20"/>
        </w:rPr>
      </w:pPr>
      <w:r w:rsidDel="00000000" w:rsidR="00000000" w:rsidRPr="00000000">
        <w:rPr>
          <w:color w:val="000000"/>
          <w:sz w:val="20"/>
          <w:szCs w:val="20"/>
          <w:rtl w:val="0"/>
        </w:rPr>
        <w:t xml:space="preserve">De ketel kan in open of in gesloten uitvoering geleverd worden.</w:t>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Als dubbele cascade kan de ketel uitgevoerd worden tot een totaal vermogen van 1280 kW (50/30°C). De twee ketels kunnen naast elkaar worden geplaatst met een tussenruimte van 50 mm.</w:t>
      </w:r>
    </w:p>
    <w:p w:rsidR="00000000" w:rsidDel="00000000" w:rsidP="00000000" w:rsidRDefault="00000000" w:rsidRPr="00000000" w14:paraId="0000021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Voor een installatie met twee ketels is op aanvraag een in de fabriek geprefabriceerde roestvaststalen rookgascollector verkrijgbaar.</w:t>
      </w:r>
    </w:p>
    <w:p w:rsidR="00000000" w:rsidDel="00000000" w:rsidP="00000000" w:rsidRDefault="00000000" w:rsidRPr="00000000" w14:paraId="0000021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21E">
      <w:pPr>
        <w:tabs>
          <w:tab w:val="left" w:leader="none" w:pos="2143"/>
        </w:tabs>
        <w:ind w:left="0" w:hanging="2"/>
        <w:rPr>
          <w:color w:val="000000"/>
          <w:sz w:val="20"/>
          <w:szCs w:val="20"/>
        </w:rPr>
      </w:pPr>
      <w:r w:rsidDel="00000000" w:rsidR="00000000" w:rsidRPr="00000000">
        <w:rPr>
          <w:color w:val="000000"/>
          <w:sz w:val="20"/>
          <w:szCs w:val="20"/>
          <w:rtl w:val="0"/>
        </w:rPr>
        <w:t xml:space="preserve">De ketel moet supplementair uitgerust worden met een neutralisatie-inrichting voor de behandeling van het condensaat vooraleer lozing in de riool (K.B. 03.08.1976 en Vlarem II in het Vlaams Gewest).</w:t>
      </w:r>
    </w:p>
    <w:p w:rsidR="00000000" w:rsidDel="00000000" w:rsidP="00000000" w:rsidRDefault="00000000" w:rsidRPr="00000000" w14:paraId="0000021F">
      <w:pPr>
        <w:tabs>
          <w:tab w:val="left" w:leader="none" w:pos="2143"/>
        </w:tabs>
        <w:ind w:left="0" w:hanging="2"/>
        <w:rPr>
          <w:color w:val="000000"/>
          <w:sz w:val="20"/>
          <w:szCs w:val="20"/>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ind w:left="0" w:hanging="2"/>
        <w:rPr>
          <w:color w:val="000000"/>
          <w:sz w:val="36"/>
          <w:szCs w:val="36"/>
        </w:rPr>
      </w:pPr>
      <w:r w:rsidDel="00000000" w:rsidR="00000000" w:rsidRPr="00000000">
        <w:br w:type="page"/>
      </w:r>
      <w:r w:rsidDel="00000000" w:rsidR="00000000" w:rsidRPr="00000000">
        <w:rPr>
          <w:b w:val="1"/>
          <w:color w:val="000000"/>
          <w:sz w:val="36"/>
          <w:szCs w:val="36"/>
          <w:rtl w:val="0"/>
        </w:rPr>
        <w:t xml:space="preserve">Technische gegevens :</w:t>
      </w:r>
      <w:r w:rsidDel="00000000" w:rsidR="00000000" w:rsidRPr="00000000">
        <w:rPr>
          <w:rtl w:val="0"/>
        </w:rPr>
      </w:r>
    </w:p>
    <w:tbl>
      <w:tblPr>
        <w:tblStyle w:val="Table1"/>
        <w:tblW w:w="10215.0" w:type="dxa"/>
        <w:jc w:val="left"/>
        <w:tblInd w:w="143.0" w:type="dxa"/>
        <w:tblLayout w:type="fixed"/>
        <w:tblLook w:val="0000"/>
      </w:tblPr>
      <w:tblGrid>
        <w:gridCol w:w="2820"/>
        <w:gridCol w:w="855"/>
        <w:gridCol w:w="735"/>
        <w:gridCol w:w="825"/>
        <w:gridCol w:w="825"/>
        <w:gridCol w:w="840"/>
        <w:gridCol w:w="825"/>
        <w:gridCol w:w="825"/>
        <w:gridCol w:w="825"/>
        <w:gridCol w:w="840"/>
        <w:tblGridChange w:id="0">
          <w:tblGrid>
            <w:gridCol w:w="2820"/>
            <w:gridCol w:w="855"/>
            <w:gridCol w:w="735"/>
            <w:gridCol w:w="825"/>
            <w:gridCol w:w="825"/>
            <w:gridCol w:w="840"/>
            <w:gridCol w:w="825"/>
            <w:gridCol w:w="825"/>
            <w:gridCol w:w="825"/>
            <w:gridCol w:w="840"/>
          </w:tblGrid>
        </w:tblGridChange>
      </w:tblGrid>
      <w:tr>
        <w:trPr>
          <w:cantSplit w:val="0"/>
          <w:trHeight w:val="280" w:hRule="atLeast"/>
          <w:tblHeader w:val="0"/>
        </w:trPr>
        <w:tc>
          <w:tcPr>
            <w:tcBorders>
              <w:top w:color="000000" w:space="0" w:sz="8" w:val="single"/>
              <w:left w:color="000000" w:space="0" w:sz="8" w:val="single"/>
              <w:bottom w:color="000000" w:space="0" w:sz="8" w:val="single"/>
            </w:tcBorders>
          </w:tcPr>
          <w:p w:rsidR="00000000" w:rsidDel="00000000" w:rsidP="00000000" w:rsidRDefault="00000000" w:rsidRPr="00000000" w14:paraId="00000221">
            <w:pPr>
              <w:widowControl w:val="1"/>
              <w:ind w:left="0" w:hanging="2"/>
              <w:rPr>
                <w:b w:val="1"/>
                <w:color w:val="000000"/>
                <w:sz w:val="18"/>
                <w:szCs w:val="18"/>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22">
            <w:pPr>
              <w:tabs>
                <w:tab w:val="left" w:leader="none" w:pos="-720"/>
              </w:tabs>
              <w:ind w:left="0" w:hanging="2"/>
              <w:rPr>
                <w:color w:val="000000"/>
                <w:sz w:val="18"/>
                <w:szCs w:val="18"/>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23">
            <w:pPr>
              <w:tabs>
                <w:tab w:val="left" w:leader="none" w:pos="-720"/>
              </w:tabs>
              <w:ind w:left="0" w:hanging="2"/>
              <w:rPr>
                <w:color w:val="000000"/>
                <w:sz w:val="18"/>
                <w:szCs w:val="18"/>
              </w:rPr>
            </w:pPr>
            <w:r w:rsidDel="00000000" w:rsidR="00000000" w:rsidRPr="00000000">
              <w:rPr>
                <w:color w:val="000000"/>
                <w:sz w:val="18"/>
                <w:szCs w:val="18"/>
                <w:rtl w:val="0"/>
              </w:rPr>
              <w:t xml:space="preserve">CI3 80</w:t>
            </w:r>
          </w:p>
          <w:p w:rsidR="00000000" w:rsidDel="00000000" w:rsidP="00000000" w:rsidRDefault="00000000" w:rsidRPr="00000000" w14:paraId="0000022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25">
            <w:pPr>
              <w:tabs>
                <w:tab w:val="left" w:leader="none" w:pos="-720"/>
              </w:tabs>
              <w:ind w:left="0" w:hanging="2"/>
              <w:rPr>
                <w:color w:val="000000"/>
                <w:sz w:val="18"/>
                <w:szCs w:val="18"/>
              </w:rPr>
            </w:pPr>
            <w:r w:rsidDel="00000000" w:rsidR="00000000" w:rsidRPr="00000000">
              <w:rPr>
                <w:color w:val="000000"/>
                <w:sz w:val="18"/>
                <w:szCs w:val="18"/>
                <w:rtl w:val="0"/>
              </w:rPr>
              <w:t xml:space="preserve">CI3 115</w:t>
            </w:r>
          </w:p>
          <w:p w:rsidR="00000000" w:rsidDel="00000000" w:rsidP="00000000" w:rsidRDefault="00000000" w:rsidRPr="00000000" w14:paraId="0000022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2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CI3 160</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2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CI3 240</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2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CI3 320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CI3 480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CI3 560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CI3 640</w:t>
            </w:r>
          </w:p>
        </w:tc>
      </w:tr>
      <w:tr>
        <w:trPr>
          <w:cantSplit w:val="0"/>
          <w:trHeight w:val="280" w:hRule="atLeast"/>
          <w:tblHeader w:val="0"/>
        </w:trPr>
        <w:tc>
          <w:tcPr>
            <w:tcBorders>
              <w:top w:color="000000" w:space="0" w:sz="8" w:val="single"/>
              <w:left w:color="000000" w:space="0" w:sz="8" w:val="single"/>
              <w:bottom w:color="000000" w:space="0" w:sz="8" w:val="single"/>
            </w:tcBorders>
          </w:tcPr>
          <w:p w:rsidR="00000000" w:rsidDel="00000000" w:rsidP="00000000" w:rsidRDefault="00000000" w:rsidRPr="00000000" w14:paraId="0000022D">
            <w:pPr>
              <w:widowControl w:val="1"/>
              <w:ind w:left="0" w:hanging="2"/>
              <w:rPr>
                <w:color w:val="000000"/>
                <w:sz w:val="18"/>
                <w:szCs w:val="18"/>
              </w:rPr>
            </w:pPr>
            <w:r w:rsidDel="00000000" w:rsidR="00000000" w:rsidRPr="00000000">
              <w:rPr>
                <w:b w:val="1"/>
                <w:color w:val="000000"/>
                <w:sz w:val="18"/>
                <w:szCs w:val="18"/>
                <w:rtl w:val="0"/>
              </w:rPr>
              <w:t xml:space="preserve">Nominaal vermogen </w:t>
            </w:r>
            <w:r w:rsidDel="00000000" w:rsidR="00000000" w:rsidRPr="00000000">
              <w:rPr>
                <w:rtl w:val="0"/>
              </w:rPr>
            </w:r>
          </w:p>
          <w:p w:rsidR="00000000" w:rsidDel="00000000" w:rsidP="00000000" w:rsidRDefault="00000000" w:rsidRPr="00000000" w14:paraId="0000022E">
            <w:pPr>
              <w:tabs>
                <w:tab w:val="left" w:leader="none" w:pos="-720"/>
              </w:tabs>
              <w:ind w:left="0" w:hanging="2"/>
              <w:rPr>
                <w:color w:val="000000"/>
                <w:sz w:val="18"/>
                <w:szCs w:val="18"/>
              </w:rPr>
            </w:pPr>
            <w:r w:rsidDel="00000000" w:rsidR="00000000" w:rsidRPr="00000000">
              <w:rPr>
                <w:color w:val="000000"/>
                <w:sz w:val="18"/>
                <w:szCs w:val="18"/>
                <w:rtl w:val="0"/>
              </w:rPr>
              <w:t xml:space="preserve">bij verwarmingswater 50/30 °C</w:t>
            </w:r>
          </w:p>
          <w:p w:rsidR="00000000" w:rsidDel="00000000" w:rsidP="00000000" w:rsidRDefault="00000000" w:rsidRPr="00000000" w14:paraId="0000022F">
            <w:pPr>
              <w:widowControl w:val="1"/>
              <w:ind w:left="0" w:hanging="2"/>
              <w:rPr>
                <w:color w:val="000000"/>
                <w:sz w:val="18"/>
                <w:szCs w:val="18"/>
              </w:rPr>
            </w:pPr>
            <w:r w:rsidDel="00000000" w:rsidR="00000000" w:rsidRPr="00000000">
              <w:rPr>
                <w:color w:val="000000"/>
                <w:sz w:val="18"/>
                <w:szCs w:val="18"/>
                <w:rtl w:val="0"/>
              </w:rPr>
              <w:t xml:space="preserve">bij verwarmingswater 80/60 °C</w:t>
            </w:r>
          </w:p>
          <w:p w:rsidR="00000000" w:rsidDel="00000000" w:rsidP="00000000" w:rsidRDefault="00000000" w:rsidRPr="00000000" w14:paraId="00000230">
            <w:pPr>
              <w:widowControl w:val="1"/>
              <w:ind w:left="0" w:hanging="2"/>
              <w:rPr>
                <w:color w:val="000000"/>
                <w:sz w:val="18"/>
                <w:szCs w:val="18"/>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31">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32">
            <w:pPr>
              <w:tabs>
                <w:tab w:val="left" w:leader="none" w:pos="-720"/>
              </w:tabs>
              <w:ind w:left="0" w:hanging="2"/>
              <w:rPr>
                <w:color w:val="000000"/>
                <w:sz w:val="18"/>
                <w:szCs w:val="18"/>
              </w:rPr>
            </w:pPr>
            <w:r w:rsidDel="00000000" w:rsidR="00000000" w:rsidRPr="00000000">
              <w:rPr>
                <w:color w:val="000000"/>
                <w:sz w:val="18"/>
                <w:szCs w:val="18"/>
                <w:rtl w:val="0"/>
              </w:rPr>
              <w:t xml:space="preserve">kW</w:t>
            </w:r>
          </w:p>
          <w:p w:rsidR="00000000" w:rsidDel="00000000" w:rsidP="00000000" w:rsidRDefault="00000000" w:rsidRPr="00000000" w14:paraId="00000233">
            <w:pPr>
              <w:tabs>
                <w:tab w:val="left" w:leader="none" w:pos="-720"/>
              </w:tabs>
              <w:spacing w:after="54" w:lineRule="auto"/>
              <w:ind w:left="0" w:hanging="2"/>
              <w:rPr>
                <w:color w:val="000000"/>
                <w:sz w:val="18"/>
                <w:szCs w:val="18"/>
              </w:rPr>
            </w:pPr>
            <w:r w:rsidDel="00000000" w:rsidR="00000000" w:rsidRPr="00000000">
              <w:rPr>
                <w:color w:val="000000"/>
                <w:sz w:val="18"/>
                <w:szCs w:val="18"/>
                <w:rtl w:val="0"/>
              </w:rPr>
              <w:t xml:space="preserve">kW</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3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81</w:t>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73</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3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116</w:t>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105</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3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161</w:t>
            </w:r>
          </w:p>
          <w:p w:rsidR="00000000" w:rsidDel="00000000" w:rsidP="00000000" w:rsidRDefault="00000000" w:rsidRPr="00000000" w14:paraId="0000023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146</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3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242</w:t>
            </w:r>
          </w:p>
          <w:p w:rsidR="00000000" w:rsidDel="00000000" w:rsidP="00000000" w:rsidRDefault="00000000" w:rsidRPr="00000000" w14:paraId="0000023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221</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4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320</w:t>
            </w:r>
          </w:p>
          <w:p w:rsidR="00000000" w:rsidDel="00000000" w:rsidP="00000000" w:rsidRDefault="00000000" w:rsidRPr="00000000" w14:paraId="0000024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294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480</w:t>
            </w:r>
          </w:p>
          <w:p w:rsidR="00000000" w:rsidDel="00000000" w:rsidP="00000000" w:rsidRDefault="00000000" w:rsidRPr="00000000" w14:paraId="0000024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441</w:t>
            </w:r>
          </w:p>
          <w:p w:rsidR="00000000" w:rsidDel="00000000" w:rsidP="00000000" w:rsidRDefault="00000000" w:rsidRPr="00000000" w14:paraId="0000024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562</w:t>
            </w:r>
          </w:p>
          <w:p w:rsidR="00000000" w:rsidDel="00000000" w:rsidP="00000000" w:rsidRDefault="00000000" w:rsidRPr="00000000" w14:paraId="0000024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516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639</w:t>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585</w:t>
            </w:r>
          </w:p>
        </w:tc>
      </w:tr>
      <w:tr>
        <w:trPr>
          <w:cantSplit w:val="0"/>
          <w:trHeight w:val="280" w:hRule="atLeast"/>
          <w:tblHeader w:val="0"/>
        </w:trPr>
        <w:tc>
          <w:tcPr>
            <w:tcBorders>
              <w:top w:color="000000" w:space="0" w:sz="8" w:val="single"/>
              <w:left w:color="000000" w:space="0" w:sz="8" w:val="single"/>
              <w:bottom w:color="000000" w:space="0" w:sz="8" w:val="single"/>
            </w:tcBorders>
          </w:tcPr>
          <w:p w:rsidR="00000000" w:rsidDel="00000000" w:rsidP="00000000" w:rsidRDefault="00000000" w:rsidRPr="00000000" w14:paraId="0000024D">
            <w:pPr>
              <w:widowControl w:val="1"/>
              <w:ind w:left="0" w:hanging="2"/>
              <w:rPr>
                <w:color w:val="000000"/>
                <w:sz w:val="18"/>
                <w:szCs w:val="18"/>
              </w:rPr>
            </w:pPr>
            <w:r w:rsidDel="00000000" w:rsidR="00000000" w:rsidRPr="00000000">
              <w:rPr>
                <w:b w:val="1"/>
                <w:color w:val="000000"/>
                <w:sz w:val="18"/>
                <w:szCs w:val="18"/>
                <w:rtl w:val="0"/>
              </w:rPr>
              <w:t xml:space="preserve">Modulatiebereik</w:t>
            </w:r>
            <w:r w:rsidDel="00000000" w:rsidR="00000000" w:rsidRPr="00000000">
              <w:rPr>
                <w:rtl w:val="0"/>
              </w:rPr>
            </w:r>
          </w:p>
          <w:p w:rsidR="00000000" w:rsidDel="00000000" w:rsidP="00000000" w:rsidRDefault="00000000" w:rsidRPr="00000000" w14:paraId="0000024E">
            <w:pPr>
              <w:widowControl w:val="1"/>
              <w:ind w:left="0" w:hanging="2"/>
              <w:rPr>
                <w:color w:val="000000"/>
                <w:sz w:val="18"/>
                <w:szCs w:val="18"/>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4F">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50">
            <w:pPr>
              <w:tabs>
                <w:tab w:val="left" w:leader="none" w:pos="-720"/>
              </w:tabs>
              <w:ind w:left="0" w:hanging="2"/>
              <w:rPr>
                <w:color w:val="000000"/>
                <w:sz w:val="18"/>
                <w:szCs w:val="18"/>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5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20%- 100%</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5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14% -100%</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5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13% - 100%</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5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13% - 100%</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5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 - 100%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 - 100%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 - 100%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 - 100%</w:t>
            </w:r>
          </w:p>
        </w:tc>
      </w:tr>
      <w:tr>
        <w:trPr>
          <w:cantSplit w:val="0"/>
          <w:trHeight w:val="280" w:hRule="atLeast"/>
          <w:tblHeader w:val="0"/>
        </w:trPr>
        <w:tc>
          <w:tcPr>
            <w:tcBorders>
              <w:left w:color="000000" w:space="0" w:sz="8" w:val="single"/>
              <w:bottom w:color="000000" w:space="0" w:sz="8" w:val="single"/>
            </w:tcBorders>
          </w:tcPr>
          <w:p w:rsidR="00000000" w:rsidDel="00000000" w:rsidP="00000000" w:rsidRDefault="00000000" w:rsidRPr="00000000" w14:paraId="00000261">
            <w:pPr>
              <w:tabs>
                <w:tab w:val="left" w:leader="none" w:pos="-720"/>
              </w:tabs>
              <w:ind w:left="0" w:hanging="2"/>
              <w:rPr>
                <w:color w:val="000000"/>
                <w:sz w:val="18"/>
                <w:szCs w:val="18"/>
              </w:rPr>
            </w:pPr>
            <w:r w:rsidDel="00000000" w:rsidR="00000000" w:rsidRPr="00000000">
              <w:rPr>
                <w:b w:val="1"/>
                <w:color w:val="000000"/>
                <w:sz w:val="18"/>
                <w:szCs w:val="18"/>
                <w:rtl w:val="0"/>
              </w:rPr>
              <w:t xml:space="preserve">Genormeerd rendement</w:t>
            </w:r>
            <w:r w:rsidDel="00000000" w:rsidR="00000000" w:rsidRPr="00000000">
              <w:rPr>
                <w:rtl w:val="0"/>
              </w:rPr>
            </w:r>
          </w:p>
          <w:p w:rsidR="00000000" w:rsidDel="00000000" w:rsidP="00000000" w:rsidRDefault="00000000" w:rsidRPr="00000000" w14:paraId="00000262">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63">
            <w:pPr>
              <w:tabs>
                <w:tab w:val="left" w:leader="none" w:pos="-720"/>
              </w:tabs>
              <w:ind w:left="0" w:hanging="2"/>
              <w:rPr>
                <w:color w:val="000000"/>
                <w:sz w:val="18"/>
                <w:szCs w:val="18"/>
              </w:rPr>
            </w:pPr>
            <w:r w:rsidDel="00000000" w:rsidR="00000000" w:rsidRPr="00000000">
              <w:rPr>
                <w:color w:val="000000"/>
                <w:sz w:val="18"/>
                <w:szCs w:val="18"/>
                <w:rtl w:val="0"/>
              </w:rPr>
              <w:t xml:space="preserve">bij verwarmingswater 80/60 °C</w:t>
            </w:r>
          </w:p>
          <w:p w:rsidR="00000000" w:rsidDel="00000000" w:rsidP="00000000" w:rsidRDefault="00000000" w:rsidRPr="00000000" w14:paraId="00000264">
            <w:pPr>
              <w:tabs>
                <w:tab w:val="left" w:leader="none" w:pos="-720"/>
              </w:tabs>
              <w:ind w:left="0" w:hanging="2"/>
              <w:rPr>
                <w:color w:val="000000"/>
                <w:sz w:val="18"/>
                <w:szCs w:val="18"/>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265">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66">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67">
            <w:pPr>
              <w:tabs>
                <w:tab w:val="left" w:leader="none" w:pos="-720"/>
              </w:tabs>
              <w:ind w:left="0" w:hanging="2"/>
              <w:rPr>
                <w:color w:val="000000"/>
                <w:sz w:val="18"/>
                <w:szCs w:val="18"/>
              </w:rPr>
            </w:pPr>
            <w:r w:rsidDel="00000000" w:rsidR="00000000" w:rsidRPr="00000000">
              <w:rPr>
                <w:color w:val="000000"/>
                <w:sz w:val="18"/>
                <w:szCs w:val="18"/>
                <w:rtl w:val="0"/>
              </w:rPr>
              <w:t xml:space="preserve">%</w:t>
            </w:r>
          </w:p>
          <w:p w:rsidR="00000000" w:rsidDel="00000000" w:rsidP="00000000" w:rsidRDefault="00000000" w:rsidRPr="00000000" w14:paraId="00000268">
            <w:pPr>
              <w:tabs>
                <w:tab w:val="left" w:leader="none" w:pos="-720"/>
              </w:tabs>
              <w:spacing w:after="54" w:lineRule="auto"/>
              <w:ind w:left="0" w:hanging="2"/>
              <w:rPr>
                <w:color w:val="000000"/>
                <w:sz w:val="18"/>
                <w:szCs w:val="18"/>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26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97,4</w:t>
            </w:r>
          </w:p>
        </w:tc>
        <w:tc>
          <w:tcPr>
            <w:tcBorders>
              <w:left w:color="000000" w:space="0" w:sz="8" w:val="single"/>
              <w:bottom w:color="000000" w:space="0" w:sz="8" w:val="single"/>
            </w:tcBorders>
          </w:tcPr>
          <w:p w:rsidR="00000000" w:rsidDel="00000000" w:rsidP="00000000" w:rsidRDefault="00000000" w:rsidRPr="00000000" w14:paraId="0000026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97,4</w:t>
            </w:r>
          </w:p>
        </w:tc>
        <w:tc>
          <w:tcPr>
            <w:tcBorders>
              <w:left w:color="000000" w:space="0" w:sz="8" w:val="single"/>
              <w:bottom w:color="000000" w:space="0" w:sz="8" w:val="single"/>
            </w:tcBorders>
          </w:tcPr>
          <w:p w:rsidR="00000000" w:rsidDel="00000000" w:rsidP="00000000" w:rsidRDefault="00000000" w:rsidRPr="00000000" w14:paraId="0000026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97,7</w:t>
            </w:r>
          </w:p>
        </w:tc>
        <w:tc>
          <w:tcPr>
            <w:tcBorders>
              <w:left w:color="000000" w:space="0" w:sz="8" w:val="single"/>
              <w:bottom w:color="000000" w:space="0" w:sz="8" w:val="single"/>
            </w:tcBorders>
          </w:tcPr>
          <w:p w:rsidR="00000000" w:rsidDel="00000000" w:rsidP="00000000" w:rsidRDefault="00000000" w:rsidRPr="00000000" w14:paraId="0000027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97,4</w:t>
            </w:r>
          </w:p>
        </w:tc>
        <w:tc>
          <w:tcPr>
            <w:tcBorders>
              <w:left w:color="000000" w:space="0" w:sz="8" w:val="single"/>
              <w:bottom w:color="000000" w:space="0" w:sz="8" w:val="single"/>
            </w:tcBorders>
          </w:tcPr>
          <w:p w:rsidR="00000000" w:rsidDel="00000000" w:rsidP="00000000" w:rsidRDefault="00000000" w:rsidRPr="00000000" w14:paraId="0000027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97,6</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27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97,4</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27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97,2</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97,5</w:t>
            </w:r>
          </w:p>
        </w:tc>
      </w:tr>
      <w:tr>
        <w:trPr>
          <w:cantSplit w:val="0"/>
          <w:trHeight w:val="280" w:hRule="atLeast"/>
          <w:tblHeader w:val="0"/>
        </w:trPr>
        <w:tc>
          <w:tcPr>
            <w:tcBorders>
              <w:left w:color="000000" w:space="0" w:sz="8" w:val="single"/>
            </w:tcBorders>
          </w:tcPr>
          <w:p w:rsidR="00000000" w:rsidDel="00000000" w:rsidP="00000000" w:rsidRDefault="00000000" w:rsidRPr="00000000" w14:paraId="00000281">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82">
            <w:pPr>
              <w:tabs>
                <w:tab w:val="left" w:leader="none" w:pos="-720"/>
              </w:tabs>
              <w:ind w:left="0" w:hanging="2"/>
              <w:rPr>
                <w:color w:val="000000"/>
                <w:sz w:val="18"/>
                <w:szCs w:val="18"/>
              </w:rPr>
            </w:pPr>
            <w:r w:rsidDel="00000000" w:rsidR="00000000" w:rsidRPr="00000000">
              <w:rPr>
                <w:b w:val="1"/>
                <w:color w:val="000000"/>
                <w:sz w:val="18"/>
                <w:szCs w:val="18"/>
                <w:rtl w:val="0"/>
              </w:rPr>
              <w:t xml:space="preserve">Totale afmetingen (zonder aansluitingen)</w:t>
            </w:r>
            <w:r w:rsidDel="00000000" w:rsidR="00000000" w:rsidRPr="00000000">
              <w:rPr>
                <w:rtl w:val="0"/>
              </w:rPr>
            </w:r>
          </w:p>
          <w:p w:rsidR="00000000" w:rsidDel="00000000" w:rsidP="00000000" w:rsidRDefault="00000000" w:rsidRPr="00000000" w14:paraId="00000283">
            <w:pPr>
              <w:tabs>
                <w:tab w:val="left" w:leader="none" w:pos="-720"/>
              </w:tabs>
              <w:ind w:left="0" w:hanging="2"/>
              <w:rPr>
                <w:color w:val="000000"/>
                <w:sz w:val="18"/>
                <w:szCs w:val="18"/>
              </w:rPr>
            </w:pPr>
            <w:r w:rsidDel="00000000" w:rsidR="00000000" w:rsidRPr="00000000">
              <w:rPr>
                <w:color w:val="000000"/>
                <w:sz w:val="18"/>
                <w:szCs w:val="18"/>
                <w:rtl w:val="0"/>
              </w:rPr>
              <w:t xml:space="preserve">            Hoogte</w:t>
            </w:r>
          </w:p>
          <w:p w:rsidR="00000000" w:rsidDel="00000000" w:rsidP="00000000" w:rsidRDefault="00000000" w:rsidRPr="00000000" w14:paraId="00000284">
            <w:pPr>
              <w:tabs>
                <w:tab w:val="left" w:leader="none" w:pos="-720"/>
              </w:tabs>
              <w:ind w:left="0" w:hanging="2"/>
              <w:rPr>
                <w:color w:val="000000"/>
                <w:sz w:val="18"/>
                <w:szCs w:val="18"/>
              </w:rPr>
            </w:pPr>
            <w:r w:rsidDel="00000000" w:rsidR="00000000" w:rsidRPr="00000000">
              <w:rPr>
                <w:color w:val="000000"/>
                <w:sz w:val="18"/>
                <w:szCs w:val="18"/>
                <w:rtl w:val="0"/>
              </w:rPr>
              <w:t xml:space="preserve">            Breedte</w:t>
            </w:r>
          </w:p>
          <w:p w:rsidR="00000000" w:rsidDel="00000000" w:rsidP="00000000" w:rsidRDefault="00000000" w:rsidRPr="00000000" w14:paraId="00000285">
            <w:pPr>
              <w:tabs>
                <w:tab w:val="left" w:leader="none" w:pos="-720"/>
              </w:tabs>
              <w:ind w:left="0" w:hanging="2"/>
              <w:rPr>
                <w:color w:val="000000"/>
                <w:sz w:val="18"/>
                <w:szCs w:val="18"/>
              </w:rPr>
            </w:pPr>
            <w:r w:rsidDel="00000000" w:rsidR="00000000" w:rsidRPr="00000000">
              <w:rPr>
                <w:color w:val="000000"/>
                <w:sz w:val="18"/>
                <w:szCs w:val="18"/>
                <w:rtl w:val="0"/>
              </w:rPr>
              <w:t xml:space="preserve">            Lengte</w:t>
            </w:r>
          </w:p>
          <w:p w:rsidR="00000000" w:rsidDel="00000000" w:rsidP="00000000" w:rsidRDefault="00000000" w:rsidRPr="00000000" w14:paraId="00000286">
            <w:pPr>
              <w:tabs>
                <w:tab w:val="left" w:leader="none" w:pos="-720"/>
              </w:tabs>
              <w:ind w:left="0" w:hanging="2"/>
              <w:rPr>
                <w:color w:val="000000"/>
                <w:sz w:val="18"/>
                <w:szCs w:val="18"/>
              </w:rPr>
            </w:pPr>
            <w:r w:rsidDel="00000000" w:rsidR="00000000" w:rsidRPr="00000000">
              <w:rPr>
                <w:rtl w:val="0"/>
              </w:rPr>
            </w:r>
          </w:p>
        </w:tc>
        <w:tc>
          <w:tcPr>
            <w:tcBorders>
              <w:left w:color="000000" w:space="0" w:sz="8" w:val="single"/>
            </w:tcBorders>
          </w:tcPr>
          <w:p w:rsidR="00000000" w:rsidDel="00000000" w:rsidP="00000000" w:rsidRDefault="00000000" w:rsidRPr="00000000" w14:paraId="00000287">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88">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89">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8A">
            <w:pPr>
              <w:tabs>
                <w:tab w:val="left" w:leader="none" w:pos="-720"/>
              </w:tabs>
              <w:ind w:left="0" w:hanging="2"/>
              <w:rPr>
                <w:color w:val="000000"/>
                <w:sz w:val="18"/>
                <w:szCs w:val="18"/>
              </w:rPr>
            </w:pPr>
            <w:r w:rsidDel="00000000" w:rsidR="00000000" w:rsidRPr="00000000">
              <w:rPr>
                <w:color w:val="000000"/>
                <w:sz w:val="18"/>
                <w:szCs w:val="18"/>
                <w:rtl w:val="0"/>
              </w:rPr>
              <w:t xml:space="preserve">mm</w:t>
            </w:r>
          </w:p>
          <w:p w:rsidR="00000000" w:rsidDel="00000000" w:rsidP="00000000" w:rsidRDefault="00000000" w:rsidRPr="00000000" w14:paraId="0000028B">
            <w:pPr>
              <w:tabs>
                <w:tab w:val="left" w:leader="none" w:pos="-720"/>
              </w:tabs>
              <w:ind w:left="0" w:hanging="2"/>
              <w:rPr>
                <w:color w:val="000000"/>
                <w:sz w:val="18"/>
                <w:szCs w:val="18"/>
              </w:rPr>
            </w:pPr>
            <w:r w:rsidDel="00000000" w:rsidR="00000000" w:rsidRPr="00000000">
              <w:rPr>
                <w:color w:val="000000"/>
                <w:sz w:val="18"/>
                <w:szCs w:val="18"/>
                <w:rtl w:val="0"/>
              </w:rPr>
              <w:t xml:space="preserve">mm</w:t>
            </w:r>
          </w:p>
          <w:p w:rsidR="00000000" w:rsidDel="00000000" w:rsidP="00000000" w:rsidRDefault="00000000" w:rsidRPr="00000000" w14:paraId="0000028C">
            <w:pPr>
              <w:tabs>
                <w:tab w:val="left" w:leader="none" w:pos="-720"/>
              </w:tabs>
              <w:spacing w:after="54" w:lineRule="auto"/>
              <w:ind w:left="0" w:hanging="2"/>
              <w:rPr>
                <w:color w:val="000000"/>
                <w:sz w:val="18"/>
                <w:szCs w:val="18"/>
              </w:rPr>
            </w:pPr>
            <w:r w:rsidDel="00000000" w:rsidR="00000000" w:rsidRPr="00000000">
              <w:rPr>
                <w:color w:val="000000"/>
                <w:sz w:val="18"/>
                <w:szCs w:val="18"/>
                <w:rtl w:val="0"/>
              </w:rPr>
              <w:t xml:space="preserve">mm</w:t>
            </w:r>
          </w:p>
        </w:tc>
        <w:tc>
          <w:tcPr>
            <w:tcBorders>
              <w:left w:color="000000" w:space="0" w:sz="8" w:val="single"/>
            </w:tcBorders>
          </w:tcPr>
          <w:p w:rsidR="00000000" w:rsidDel="00000000" w:rsidP="00000000" w:rsidRDefault="00000000" w:rsidRPr="00000000" w14:paraId="0000028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630</w:t>
            </w: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750</w:t>
            </w:r>
          </w:p>
          <w:p w:rsidR="00000000" w:rsidDel="00000000" w:rsidP="00000000" w:rsidRDefault="00000000" w:rsidRPr="00000000" w14:paraId="0000029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1005</w:t>
            </w:r>
          </w:p>
        </w:tc>
        <w:tc>
          <w:tcPr>
            <w:tcBorders>
              <w:left w:color="000000" w:space="0" w:sz="8" w:val="single"/>
            </w:tcBorders>
          </w:tcPr>
          <w:p w:rsidR="00000000" w:rsidDel="00000000" w:rsidP="00000000" w:rsidRDefault="00000000" w:rsidRPr="00000000" w14:paraId="0000029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9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630</w:t>
            </w: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750</w:t>
            </w:r>
          </w:p>
          <w:p w:rsidR="00000000" w:rsidDel="00000000" w:rsidP="00000000" w:rsidRDefault="00000000" w:rsidRPr="00000000" w14:paraId="0000029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1005</w:t>
            </w:r>
          </w:p>
        </w:tc>
        <w:tc>
          <w:tcPr>
            <w:tcBorders>
              <w:left w:color="000000" w:space="0" w:sz="8" w:val="single"/>
            </w:tcBorders>
          </w:tcPr>
          <w:p w:rsidR="00000000" w:rsidDel="00000000" w:rsidP="00000000" w:rsidRDefault="00000000" w:rsidRPr="00000000" w14:paraId="0000029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630</w:t>
            </w: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750</w:t>
            </w:r>
          </w:p>
          <w:p w:rsidR="00000000" w:rsidDel="00000000" w:rsidP="00000000" w:rsidRDefault="00000000" w:rsidRPr="00000000" w14:paraId="0000029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1005</w:t>
            </w:r>
          </w:p>
        </w:tc>
        <w:tc>
          <w:tcPr>
            <w:tcBorders>
              <w:left w:color="000000" w:space="0" w:sz="8" w:val="single"/>
            </w:tcBorders>
          </w:tcPr>
          <w:p w:rsidR="00000000" w:rsidDel="00000000" w:rsidP="00000000" w:rsidRDefault="00000000" w:rsidRPr="00000000" w14:paraId="0000029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630</w:t>
            </w: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750</w:t>
            </w:r>
          </w:p>
          <w:p w:rsidR="00000000" w:rsidDel="00000000" w:rsidP="00000000" w:rsidRDefault="00000000" w:rsidRPr="00000000" w14:paraId="000002A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1212</w:t>
            </w:r>
          </w:p>
        </w:tc>
        <w:tc>
          <w:tcPr>
            <w:tcBorders>
              <w:left w:color="000000" w:space="0" w:sz="8" w:val="single"/>
            </w:tcBorders>
          </w:tcPr>
          <w:p w:rsidR="00000000" w:rsidDel="00000000" w:rsidP="00000000" w:rsidRDefault="00000000" w:rsidRPr="00000000" w14:paraId="000002A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630</w:t>
            </w: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750</w:t>
            </w:r>
          </w:p>
          <w:p w:rsidR="00000000" w:rsidDel="00000000" w:rsidP="00000000" w:rsidRDefault="00000000" w:rsidRPr="00000000" w14:paraId="000002A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1212</w:t>
            </w:r>
          </w:p>
        </w:tc>
        <w:tc>
          <w:tcPr>
            <w:tcBorders>
              <w:left w:color="000000" w:space="0" w:sz="8" w:val="single"/>
              <w:right w:color="000000" w:space="0" w:sz="8" w:val="single"/>
            </w:tcBorders>
          </w:tcPr>
          <w:p w:rsidR="00000000" w:rsidDel="00000000" w:rsidP="00000000" w:rsidRDefault="00000000" w:rsidRPr="00000000" w14:paraId="000002A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1998</w:t>
            </w:r>
          </w:p>
          <w:p w:rsidR="00000000" w:rsidDel="00000000" w:rsidP="00000000" w:rsidRDefault="00000000" w:rsidRPr="00000000" w14:paraId="000002A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750</w:t>
            </w:r>
          </w:p>
          <w:p w:rsidR="00000000" w:rsidDel="00000000" w:rsidP="00000000" w:rsidRDefault="00000000" w:rsidRPr="00000000" w14:paraId="000002B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1430</w:t>
            </w:r>
          </w:p>
        </w:tc>
        <w:tc>
          <w:tcPr>
            <w:tcBorders>
              <w:left w:color="000000" w:space="0" w:sz="8" w:val="single"/>
              <w:right w:color="000000" w:space="0" w:sz="8" w:val="single"/>
            </w:tcBorders>
          </w:tcPr>
          <w:p w:rsidR="00000000" w:rsidDel="00000000" w:rsidP="00000000" w:rsidRDefault="00000000" w:rsidRPr="00000000" w14:paraId="000002B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1998</w:t>
            </w:r>
          </w:p>
          <w:p w:rsidR="00000000" w:rsidDel="00000000" w:rsidP="00000000" w:rsidRDefault="00000000" w:rsidRPr="00000000" w14:paraId="000002B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750</w:t>
            </w:r>
          </w:p>
          <w:p w:rsidR="00000000" w:rsidDel="00000000" w:rsidP="00000000" w:rsidRDefault="00000000" w:rsidRPr="00000000" w14:paraId="000002B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1430</w:t>
            </w:r>
          </w:p>
        </w:tc>
        <w:tc>
          <w:tcPr>
            <w:tcBorders>
              <w:left w:color="000000" w:space="0" w:sz="8" w:val="single"/>
              <w:right w:color="000000" w:space="0" w:sz="8" w:val="single"/>
            </w:tcBorders>
          </w:tcPr>
          <w:p w:rsidR="00000000" w:rsidDel="00000000" w:rsidP="00000000" w:rsidRDefault="00000000" w:rsidRPr="00000000" w14:paraId="000002B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1998</w:t>
            </w:r>
          </w:p>
          <w:p w:rsidR="00000000" w:rsidDel="00000000" w:rsidP="00000000" w:rsidRDefault="00000000" w:rsidRPr="00000000" w14:paraId="000002B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750</w:t>
            </w:r>
          </w:p>
          <w:p w:rsidR="00000000" w:rsidDel="00000000" w:rsidP="00000000" w:rsidRDefault="00000000" w:rsidRPr="00000000" w14:paraId="000002B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1430</w:t>
            </w:r>
          </w:p>
        </w:tc>
      </w:tr>
      <w:tr>
        <w:trPr>
          <w:cantSplit w:val="0"/>
          <w:trHeight w:val="280" w:hRule="atLeast"/>
          <w:tblHeader w:val="0"/>
        </w:trPr>
        <w:tc>
          <w:tcPr>
            <w:tcBorders>
              <w:left w:color="000000" w:space="0" w:sz="8" w:val="single"/>
              <w:bottom w:color="000000" w:space="0" w:sz="8" w:val="single"/>
            </w:tcBorders>
          </w:tcPr>
          <w:p w:rsidR="00000000" w:rsidDel="00000000" w:rsidP="00000000" w:rsidRDefault="00000000" w:rsidRPr="00000000" w14:paraId="000002BD">
            <w:pPr>
              <w:tabs>
                <w:tab w:val="left" w:leader="none" w:pos="-720"/>
              </w:tabs>
              <w:ind w:left="0" w:hanging="2"/>
              <w:rPr>
                <w:sz w:val="18"/>
                <w:szCs w:val="18"/>
              </w:rPr>
            </w:pPr>
            <w:r w:rsidDel="00000000" w:rsidR="00000000" w:rsidRPr="00000000">
              <w:rPr>
                <w:b w:val="1"/>
                <w:color w:val="000000"/>
                <w:sz w:val="18"/>
                <w:szCs w:val="18"/>
                <w:rtl w:val="0"/>
              </w:rPr>
              <w:t xml:space="preserve">Sokkel </w:t>
            </w:r>
            <w:r w:rsidDel="00000000" w:rsidR="00000000" w:rsidRPr="00000000">
              <w:rPr>
                <w:rtl w:val="0"/>
              </w:rPr>
            </w:r>
          </w:p>
          <w:p w:rsidR="00000000" w:rsidDel="00000000" w:rsidP="00000000" w:rsidRDefault="00000000" w:rsidRPr="00000000" w14:paraId="000002BE">
            <w:pPr>
              <w:tabs>
                <w:tab w:val="left" w:leader="none" w:pos="-720"/>
              </w:tabs>
              <w:ind w:left="0" w:hanging="2"/>
              <w:rPr>
                <w:color w:val="000000"/>
                <w:sz w:val="18"/>
                <w:szCs w:val="18"/>
              </w:rPr>
            </w:pPr>
            <w:r w:rsidDel="00000000" w:rsidR="00000000" w:rsidRPr="00000000">
              <w:rPr>
                <w:sz w:val="18"/>
                <w:szCs w:val="18"/>
                <w:rtl w:val="0"/>
              </w:rPr>
              <w:t xml:space="preserve">          </w:t>
            </w:r>
            <w:r w:rsidDel="00000000" w:rsidR="00000000" w:rsidRPr="00000000">
              <w:rPr>
                <w:color w:val="000000"/>
                <w:sz w:val="18"/>
                <w:szCs w:val="18"/>
                <w:rtl w:val="0"/>
              </w:rPr>
              <w:t xml:space="preserve">  lengte</w:t>
            </w:r>
          </w:p>
          <w:p w:rsidR="00000000" w:rsidDel="00000000" w:rsidP="00000000" w:rsidRDefault="00000000" w:rsidRPr="00000000" w14:paraId="000002BF">
            <w:pPr>
              <w:tabs>
                <w:tab w:val="left" w:leader="none" w:pos="-720"/>
              </w:tabs>
              <w:ind w:left="0" w:hanging="2"/>
              <w:rPr>
                <w:color w:val="000000"/>
                <w:sz w:val="18"/>
                <w:szCs w:val="18"/>
              </w:rPr>
            </w:pPr>
            <w:r w:rsidDel="00000000" w:rsidR="00000000" w:rsidRPr="00000000">
              <w:rPr>
                <w:sz w:val="18"/>
                <w:szCs w:val="18"/>
                <w:rtl w:val="0"/>
              </w:rPr>
              <w:t xml:space="preserve">            </w:t>
            </w:r>
            <w:r w:rsidDel="00000000" w:rsidR="00000000" w:rsidRPr="00000000">
              <w:rPr>
                <w:color w:val="000000"/>
                <w:sz w:val="18"/>
                <w:szCs w:val="18"/>
                <w:rtl w:val="0"/>
              </w:rPr>
              <w:t xml:space="preserve">breedte</w:t>
            </w:r>
          </w:p>
          <w:p w:rsidR="00000000" w:rsidDel="00000000" w:rsidP="00000000" w:rsidRDefault="00000000" w:rsidRPr="00000000" w14:paraId="000002C0">
            <w:pPr>
              <w:tabs>
                <w:tab w:val="left" w:leader="none" w:pos="-720"/>
              </w:tabs>
              <w:ind w:left="0" w:hanging="2"/>
              <w:rPr>
                <w:color w:val="000000"/>
                <w:sz w:val="18"/>
                <w:szCs w:val="18"/>
              </w:rPr>
            </w:pPr>
            <w:r w:rsidDel="00000000" w:rsidR="00000000" w:rsidRPr="00000000">
              <w:rPr>
                <w:color w:val="000000"/>
                <w:sz w:val="18"/>
                <w:szCs w:val="18"/>
                <w:rtl w:val="0"/>
              </w:rPr>
              <w:t xml:space="preserve">            hoogte</w:t>
            </w:r>
          </w:p>
          <w:p w:rsidR="00000000" w:rsidDel="00000000" w:rsidP="00000000" w:rsidRDefault="00000000" w:rsidRPr="00000000" w14:paraId="000002C1">
            <w:pPr>
              <w:tabs>
                <w:tab w:val="left" w:leader="none" w:pos="-720"/>
              </w:tabs>
              <w:ind w:left="0" w:hanging="2"/>
              <w:rPr>
                <w:color w:val="000000"/>
                <w:sz w:val="18"/>
                <w:szCs w:val="18"/>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2C2">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C3">
            <w:pPr>
              <w:tabs>
                <w:tab w:val="left" w:leader="none" w:pos="-720"/>
              </w:tabs>
              <w:ind w:left="0" w:hanging="2"/>
              <w:rPr>
                <w:color w:val="000000"/>
                <w:sz w:val="18"/>
                <w:szCs w:val="18"/>
              </w:rPr>
            </w:pPr>
            <w:r w:rsidDel="00000000" w:rsidR="00000000" w:rsidRPr="00000000">
              <w:rPr>
                <w:color w:val="000000"/>
                <w:sz w:val="18"/>
                <w:szCs w:val="18"/>
                <w:rtl w:val="0"/>
              </w:rPr>
              <w:t xml:space="preserve">mm</w:t>
            </w:r>
          </w:p>
          <w:p w:rsidR="00000000" w:rsidDel="00000000" w:rsidP="00000000" w:rsidRDefault="00000000" w:rsidRPr="00000000" w14:paraId="000002C4">
            <w:pPr>
              <w:tabs>
                <w:tab w:val="left" w:leader="none" w:pos="-720"/>
              </w:tabs>
              <w:ind w:left="0" w:hanging="2"/>
              <w:rPr>
                <w:color w:val="000000"/>
                <w:sz w:val="18"/>
                <w:szCs w:val="18"/>
              </w:rPr>
            </w:pPr>
            <w:r w:rsidDel="00000000" w:rsidR="00000000" w:rsidRPr="00000000">
              <w:rPr>
                <w:color w:val="000000"/>
                <w:sz w:val="18"/>
                <w:szCs w:val="18"/>
                <w:rtl w:val="0"/>
              </w:rPr>
              <w:t xml:space="preserve">mm</w:t>
            </w:r>
          </w:p>
          <w:p w:rsidR="00000000" w:rsidDel="00000000" w:rsidP="00000000" w:rsidRDefault="00000000" w:rsidRPr="00000000" w14:paraId="000002C5">
            <w:pPr>
              <w:tabs>
                <w:tab w:val="left" w:leader="none" w:pos="-720"/>
              </w:tabs>
              <w:ind w:left="0" w:hanging="2"/>
              <w:rPr>
                <w:color w:val="000000"/>
                <w:sz w:val="18"/>
                <w:szCs w:val="18"/>
              </w:rPr>
            </w:pPr>
            <w:r w:rsidDel="00000000" w:rsidR="00000000" w:rsidRPr="00000000">
              <w:rPr>
                <w:color w:val="000000"/>
                <w:sz w:val="18"/>
                <w:szCs w:val="18"/>
                <w:rtl w:val="0"/>
              </w:rPr>
              <w:t xml:space="preserve">mm</w:t>
            </w:r>
          </w:p>
        </w:tc>
        <w:tc>
          <w:tcPr>
            <w:tcBorders>
              <w:left w:color="000000" w:space="0" w:sz="8" w:val="single"/>
              <w:bottom w:color="000000" w:space="0" w:sz="8" w:val="single"/>
            </w:tcBorders>
          </w:tcPr>
          <w:p w:rsidR="00000000" w:rsidDel="00000000" w:rsidP="00000000" w:rsidRDefault="00000000" w:rsidRPr="00000000" w14:paraId="000002C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850</w:t>
            </w:r>
          </w:p>
          <w:p w:rsidR="00000000" w:rsidDel="00000000" w:rsidP="00000000" w:rsidRDefault="00000000" w:rsidRPr="00000000" w14:paraId="000002C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800</w:t>
            </w:r>
          </w:p>
          <w:p w:rsidR="00000000" w:rsidDel="00000000" w:rsidP="00000000" w:rsidRDefault="00000000" w:rsidRPr="00000000" w14:paraId="000002C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tc>
        <w:tc>
          <w:tcPr>
            <w:tcBorders>
              <w:left w:color="000000" w:space="0" w:sz="8" w:val="single"/>
              <w:bottom w:color="000000" w:space="0" w:sz="8" w:val="single"/>
            </w:tcBorders>
          </w:tcPr>
          <w:p w:rsidR="00000000" w:rsidDel="00000000" w:rsidP="00000000" w:rsidRDefault="00000000" w:rsidRPr="00000000" w14:paraId="000002C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850</w:t>
            </w:r>
          </w:p>
          <w:p w:rsidR="00000000" w:rsidDel="00000000" w:rsidP="00000000" w:rsidRDefault="00000000" w:rsidRPr="00000000" w14:paraId="000002C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800</w:t>
            </w:r>
          </w:p>
          <w:p w:rsidR="00000000" w:rsidDel="00000000" w:rsidP="00000000" w:rsidRDefault="00000000" w:rsidRPr="00000000" w14:paraId="000002C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tc>
        <w:tc>
          <w:tcPr>
            <w:tcBorders>
              <w:left w:color="000000" w:space="0" w:sz="8" w:val="single"/>
              <w:bottom w:color="000000" w:space="0" w:sz="8" w:val="single"/>
            </w:tcBorders>
          </w:tcPr>
          <w:p w:rsidR="00000000" w:rsidDel="00000000" w:rsidP="00000000" w:rsidRDefault="00000000" w:rsidRPr="00000000" w14:paraId="000002C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850</w:t>
            </w:r>
          </w:p>
          <w:p w:rsidR="00000000" w:rsidDel="00000000" w:rsidP="00000000" w:rsidRDefault="00000000" w:rsidRPr="00000000" w14:paraId="000002D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800</w:t>
            </w:r>
          </w:p>
          <w:p w:rsidR="00000000" w:rsidDel="00000000" w:rsidP="00000000" w:rsidRDefault="00000000" w:rsidRPr="00000000" w14:paraId="000002D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tc>
        <w:tc>
          <w:tcPr>
            <w:tcBorders>
              <w:left w:color="000000" w:space="0" w:sz="8" w:val="single"/>
              <w:bottom w:color="000000" w:space="0" w:sz="8" w:val="single"/>
            </w:tcBorders>
          </w:tcPr>
          <w:p w:rsidR="00000000" w:rsidDel="00000000" w:rsidP="00000000" w:rsidRDefault="00000000" w:rsidRPr="00000000" w14:paraId="000002D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1100</w:t>
            </w:r>
          </w:p>
          <w:p w:rsidR="00000000" w:rsidDel="00000000" w:rsidP="00000000" w:rsidRDefault="00000000" w:rsidRPr="00000000" w14:paraId="000002D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800</w:t>
            </w:r>
          </w:p>
          <w:p w:rsidR="00000000" w:rsidDel="00000000" w:rsidP="00000000" w:rsidRDefault="00000000" w:rsidRPr="00000000" w14:paraId="000002D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tc>
        <w:tc>
          <w:tcPr>
            <w:tcBorders>
              <w:left w:color="000000" w:space="0" w:sz="8" w:val="single"/>
              <w:bottom w:color="000000" w:space="0" w:sz="8" w:val="single"/>
            </w:tcBorders>
          </w:tcPr>
          <w:p w:rsidR="00000000" w:rsidDel="00000000" w:rsidP="00000000" w:rsidRDefault="00000000" w:rsidRPr="00000000" w14:paraId="000002D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D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1100</w:t>
            </w:r>
          </w:p>
          <w:p w:rsidR="00000000" w:rsidDel="00000000" w:rsidP="00000000" w:rsidRDefault="00000000" w:rsidRPr="00000000" w14:paraId="000002D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800</w:t>
            </w:r>
          </w:p>
          <w:p w:rsidR="00000000" w:rsidDel="00000000" w:rsidP="00000000" w:rsidRDefault="00000000" w:rsidRPr="00000000" w14:paraId="000002D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2D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1350</w:t>
            </w:r>
          </w:p>
          <w:p w:rsidR="00000000" w:rsidDel="00000000" w:rsidP="00000000" w:rsidRDefault="00000000" w:rsidRPr="00000000" w14:paraId="000002D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800</w:t>
            </w:r>
          </w:p>
          <w:p w:rsidR="00000000" w:rsidDel="00000000" w:rsidP="00000000" w:rsidRDefault="00000000" w:rsidRPr="00000000" w14:paraId="000002D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2D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1350</w:t>
            </w:r>
          </w:p>
          <w:p w:rsidR="00000000" w:rsidDel="00000000" w:rsidP="00000000" w:rsidRDefault="00000000" w:rsidRPr="00000000" w14:paraId="000002E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800</w:t>
            </w:r>
          </w:p>
          <w:p w:rsidR="00000000" w:rsidDel="00000000" w:rsidP="00000000" w:rsidRDefault="00000000" w:rsidRPr="00000000" w14:paraId="000002E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2E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1350</w:t>
            </w:r>
          </w:p>
          <w:p w:rsidR="00000000" w:rsidDel="00000000" w:rsidP="00000000" w:rsidRDefault="00000000" w:rsidRPr="00000000" w14:paraId="000002E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800</w:t>
            </w:r>
          </w:p>
          <w:p w:rsidR="00000000" w:rsidDel="00000000" w:rsidP="00000000" w:rsidRDefault="00000000" w:rsidRPr="00000000" w14:paraId="000002E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tc>
      </w:tr>
      <w:tr>
        <w:trPr>
          <w:cantSplit w:val="0"/>
          <w:trHeight w:val="280" w:hRule="atLeast"/>
          <w:tblHeader w:val="0"/>
        </w:trPr>
        <w:tc>
          <w:tcPr>
            <w:tcBorders>
              <w:left w:color="000000" w:space="0" w:sz="8" w:val="single"/>
              <w:bottom w:color="000000" w:space="0" w:sz="8" w:val="single"/>
            </w:tcBorders>
          </w:tcPr>
          <w:p w:rsidR="00000000" w:rsidDel="00000000" w:rsidP="00000000" w:rsidRDefault="00000000" w:rsidRPr="00000000" w14:paraId="000002E6">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E7">
            <w:pPr>
              <w:tabs>
                <w:tab w:val="left" w:leader="none" w:pos="-720"/>
              </w:tabs>
              <w:ind w:left="0" w:hanging="2"/>
              <w:rPr>
                <w:color w:val="000000"/>
                <w:sz w:val="18"/>
                <w:szCs w:val="18"/>
              </w:rPr>
            </w:pPr>
            <w:r w:rsidDel="00000000" w:rsidR="00000000" w:rsidRPr="00000000">
              <w:rPr>
                <w:b w:val="1"/>
                <w:color w:val="000000"/>
                <w:sz w:val="20"/>
                <w:szCs w:val="20"/>
                <w:rtl w:val="0"/>
              </w:rPr>
              <w:t xml:space="preserve">Toelaatbare werkdruk</w:t>
            </w: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2E8">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E9">
            <w:pPr>
              <w:tabs>
                <w:tab w:val="left" w:leader="none" w:pos="-720"/>
              </w:tabs>
              <w:ind w:left="0" w:hanging="2"/>
              <w:rPr>
                <w:color w:val="000000"/>
                <w:sz w:val="18"/>
                <w:szCs w:val="18"/>
              </w:rPr>
            </w:pPr>
            <w:r w:rsidDel="00000000" w:rsidR="00000000" w:rsidRPr="00000000">
              <w:rPr>
                <w:color w:val="000000"/>
                <w:sz w:val="18"/>
                <w:szCs w:val="18"/>
                <w:rtl w:val="0"/>
              </w:rPr>
              <w:t xml:space="preserve">bar</w:t>
            </w:r>
          </w:p>
        </w:tc>
        <w:tc>
          <w:tcPr>
            <w:tcBorders>
              <w:left w:color="000000" w:space="0" w:sz="8" w:val="single"/>
              <w:bottom w:color="000000" w:space="0" w:sz="8" w:val="single"/>
            </w:tcBorders>
          </w:tcPr>
          <w:p w:rsidR="00000000" w:rsidDel="00000000" w:rsidP="00000000" w:rsidRDefault="00000000" w:rsidRPr="00000000" w14:paraId="000002E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w:t>
            </w:r>
          </w:p>
        </w:tc>
        <w:tc>
          <w:tcPr>
            <w:tcBorders>
              <w:left w:color="000000" w:space="0" w:sz="8" w:val="single"/>
              <w:bottom w:color="000000" w:space="0" w:sz="8" w:val="single"/>
            </w:tcBorders>
          </w:tcPr>
          <w:p w:rsidR="00000000" w:rsidDel="00000000" w:rsidP="00000000" w:rsidRDefault="00000000" w:rsidRPr="00000000" w14:paraId="000002E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w:t>
            </w:r>
          </w:p>
        </w:tc>
        <w:tc>
          <w:tcPr>
            <w:tcBorders>
              <w:left w:color="000000" w:space="0" w:sz="8" w:val="single"/>
              <w:bottom w:color="000000" w:space="0" w:sz="8" w:val="single"/>
            </w:tcBorders>
          </w:tcPr>
          <w:p w:rsidR="00000000" w:rsidDel="00000000" w:rsidP="00000000" w:rsidRDefault="00000000" w:rsidRPr="00000000" w14:paraId="000002E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w:t>
            </w:r>
          </w:p>
        </w:tc>
        <w:tc>
          <w:tcPr>
            <w:tcBorders>
              <w:left w:color="000000" w:space="0" w:sz="8" w:val="single"/>
              <w:bottom w:color="000000" w:space="0" w:sz="8" w:val="single"/>
            </w:tcBorders>
          </w:tcPr>
          <w:p w:rsidR="00000000" w:rsidDel="00000000" w:rsidP="00000000" w:rsidRDefault="00000000" w:rsidRPr="00000000" w14:paraId="000002F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w:t>
            </w:r>
          </w:p>
        </w:tc>
        <w:tc>
          <w:tcPr>
            <w:tcBorders>
              <w:left w:color="000000" w:space="0" w:sz="8" w:val="single"/>
              <w:bottom w:color="000000" w:space="0" w:sz="8" w:val="single"/>
            </w:tcBorders>
          </w:tcPr>
          <w:p w:rsidR="00000000" w:rsidDel="00000000" w:rsidP="00000000" w:rsidRDefault="00000000" w:rsidRPr="00000000" w14:paraId="000002F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2F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2F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2F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F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w:t>
            </w:r>
          </w:p>
        </w:tc>
      </w:tr>
      <w:tr>
        <w:trPr>
          <w:cantSplit w:val="0"/>
          <w:trHeight w:val="280" w:hRule="atLeast"/>
          <w:tblHeader w:val="0"/>
        </w:trPr>
        <w:tc>
          <w:tcPr>
            <w:tcBorders>
              <w:left w:color="000000" w:space="0" w:sz="8" w:val="single"/>
              <w:bottom w:color="000000" w:space="0" w:sz="8" w:val="single"/>
            </w:tcBorders>
          </w:tcPr>
          <w:p w:rsidR="00000000" w:rsidDel="00000000" w:rsidP="00000000" w:rsidRDefault="00000000" w:rsidRPr="00000000" w14:paraId="000002FA">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FB">
            <w:pPr>
              <w:tabs>
                <w:tab w:val="left" w:leader="none" w:pos="-720"/>
              </w:tabs>
              <w:ind w:left="0" w:hanging="2"/>
              <w:rPr>
                <w:color w:val="000000"/>
                <w:sz w:val="18"/>
                <w:szCs w:val="18"/>
              </w:rPr>
            </w:pPr>
            <w:r w:rsidDel="00000000" w:rsidR="00000000" w:rsidRPr="00000000">
              <w:rPr>
                <w:b w:val="1"/>
                <w:color w:val="000000"/>
                <w:sz w:val="18"/>
                <w:szCs w:val="18"/>
                <w:rtl w:val="0"/>
              </w:rPr>
              <w:t xml:space="preserve">Totaal gewicht inkl brander</w:t>
            </w:r>
            <w:r w:rsidDel="00000000" w:rsidR="00000000" w:rsidRPr="00000000">
              <w:rPr>
                <w:rtl w:val="0"/>
              </w:rPr>
            </w:r>
          </w:p>
          <w:p w:rsidR="00000000" w:rsidDel="00000000" w:rsidP="00000000" w:rsidRDefault="00000000" w:rsidRPr="00000000" w14:paraId="000002FC">
            <w:pPr>
              <w:tabs>
                <w:tab w:val="left" w:leader="none" w:pos="-720"/>
              </w:tabs>
              <w:ind w:left="0" w:hanging="2"/>
              <w:rPr>
                <w:color w:val="000000"/>
                <w:sz w:val="18"/>
                <w:szCs w:val="18"/>
              </w:rPr>
            </w:pPr>
            <w:r w:rsidDel="00000000" w:rsidR="00000000" w:rsidRPr="00000000">
              <w:rPr>
                <w:b w:val="1"/>
                <w:color w:val="000000"/>
                <w:sz w:val="18"/>
                <w:szCs w:val="18"/>
                <w:rtl w:val="0"/>
              </w:rPr>
              <w:t xml:space="preserve">(voorgemonteerde unit)</w:t>
            </w: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2FD">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FE">
            <w:pPr>
              <w:tabs>
                <w:tab w:val="left" w:leader="none" w:pos="-720"/>
              </w:tabs>
              <w:ind w:left="0" w:hanging="2"/>
              <w:rPr>
                <w:color w:val="000000"/>
                <w:sz w:val="18"/>
                <w:szCs w:val="18"/>
              </w:rPr>
            </w:pPr>
            <w:r w:rsidDel="00000000" w:rsidR="00000000" w:rsidRPr="00000000">
              <w:rPr>
                <w:color w:val="000000"/>
                <w:sz w:val="18"/>
                <w:szCs w:val="18"/>
                <w:rtl w:val="0"/>
              </w:rPr>
              <w:t xml:space="preserve">kg</w:t>
            </w:r>
          </w:p>
        </w:tc>
        <w:tc>
          <w:tcPr>
            <w:tcBorders>
              <w:left w:color="000000" w:space="0" w:sz="8" w:val="single"/>
              <w:bottom w:color="000000" w:space="0" w:sz="8" w:val="single"/>
            </w:tcBorders>
          </w:tcPr>
          <w:p w:rsidR="00000000" w:rsidDel="00000000" w:rsidP="00000000" w:rsidRDefault="00000000" w:rsidRPr="00000000" w14:paraId="000002F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0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358</w:t>
            </w:r>
          </w:p>
        </w:tc>
        <w:tc>
          <w:tcPr>
            <w:tcBorders>
              <w:left w:color="000000" w:space="0" w:sz="8" w:val="single"/>
              <w:bottom w:color="000000" w:space="0" w:sz="8" w:val="single"/>
            </w:tcBorders>
          </w:tcPr>
          <w:p w:rsidR="00000000" w:rsidDel="00000000" w:rsidP="00000000" w:rsidRDefault="00000000" w:rsidRPr="00000000" w14:paraId="0000030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358</w:t>
            </w:r>
          </w:p>
        </w:tc>
        <w:tc>
          <w:tcPr>
            <w:tcBorders>
              <w:left w:color="000000" w:space="0" w:sz="8" w:val="single"/>
              <w:bottom w:color="000000" w:space="0" w:sz="8" w:val="single"/>
            </w:tcBorders>
          </w:tcPr>
          <w:p w:rsidR="00000000" w:rsidDel="00000000" w:rsidP="00000000" w:rsidRDefault="00000000" w:rsidRPr="00000000" w14:paraId="0000030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358</w:t>
            </w:r>
          </w:p>
        </w:tc>
        <w:tc>
          <w:tcPr>
            <w:tcBorders>
              <w:left w:color="000000" w:space="0" w:sz="8" w:val="single"/>
              <w:bottom w:color="000000" w:space="0" w:sz="8" w:val="single"/>
            </w:tcBorders>
          </w:tcPr>
          <w:p w:rsidR="00000000" w:rsidDel="00000000" w:rsidP="00000000" w:rsidRDefault="00000000" w:rsidRPr="00000000" w14:paraId="0000030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437</w:t>
            </w:r>
          </w:p>
        </w:tc>
        <w:tc>
          <w:tcPr>
            <w:tcBorders>
              <w:left w:color="000000" w:space="0" w:sz="8" w:val="single"/>
              <w:bottom w:color="000000" w:space="0" w:sz="8" w:val="single"/>
            </w:tcBorders>
          </w:tcPr>
          <w:p w:rsidR="00000000" w:rsidDel="00000000" w:rsidP="00000000" w:rsidRDefault="00000000" w:rsidRPr="00000000" w14:paraId="0000030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437</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0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0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822</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0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893</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0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0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893</w:t>
            </w:r>
          </w:p>
        </w:tc>
      </w:tr>
      <w:tr>
        <w:trPr>
          <w:cantSplit w:val="0"/>
          <w:trHeight w:val="280" w:hRule="atLeast"/>
          <w:tblHeader w:val="0"/>
        </w:trPr>
        <w:tc>
          <w:tcPr>
            <w:tcBorders>
              <w:left w:color="000000" w:space="0" w:sz="8" w:val="single"/>
              <w:bottom w:color="000000" w:space="0" w:sz="8" w:val="single"/>
            </w:tcBorders>
          </w:tcPr>
          <w:p w:rsidR="00000000" w:rsidDel="00000000" w:rsidP="00000000" w:rsidRDefault="00000000" w:rsidRPr="00000000" w14:paraId="0000030F">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310">
            <w:pPr>
              <w:tabs>
                <w:tab w:val="left" w:leader="none" w:pos="-720"/>
              </w:tabs>
              <w:ind w:left="0" w:hanging="2"/>
              <w:rPr>
                <w:color w:val="000000"/>
                <w:sz w:val="18"/>
                <w:szCs w:val="18"/>
              </w:rPr>
            </w:pPr>
            <w:r w:rsidDel="00000000" w:rsidR="00000000" w:rsidRPr="00000000">
              <w:rPr>
                <w:b w:val="1"/>
                <w:color w:val="000000"/>
                <w:sz w:val="18"/>
                <w:szCs w:val="18"/>
                <w:rtl w:val="0"/>
              </w:rPr>
              <w:t xml:space="preserve">Waterinhoud</w:t>
            </w: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311">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312">
            <w:pPr>
              <w:tabs>
                <w:tab w:val="left" w:leader="none" w:pos="-720"/>
              </w:tabs>
              <w:ind w:left="0" w:hanging="2"/>
              <w:rPr>
                <w:color w:val="000000"/>
                <w:sz w:val="18"/>
                <w:szCs w:val="18"/>
              </w:rPr>
            </w:pPr>
            <w:r w:rsidDel="00000000" w:rsidR="00000000" w:rsidRPr="00000000">
              <w:rPr>
                <w:color w:val="000000"/>
                <w:sz w:val="18"/>
                <w:szCs w:val="18"/>
                <w:rtl w:val="0"/>
              </w:rPr>
              <w:t xml:space="preserve">l</w:t>
            </w:r>
          </w:p>
        </w:tc>
        <w:tc>
          <w:tcPr>
            <w:tcBorders>
              <w:left w:color="000000" w:space="0" w:sz="8" w:val="single"/>
              <w:bottom w:color="000000" w:space="0" w:sz="8" w:val="single"/>
            </w:tcBorders>
          </w:tcPr>
          <w:p w:rsidR="00000000" w:rsidDel="00000000" w:rsidP="00000000" w:rsidRDefault="00000000" w:rsidRPr="00000000" w14:paraId="0000031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102</w:t>
            </w:r>
          </w:p>
        </w:tc>
        <w:tc>
          <w:tcPr>
            <w:tcBorders>
              <w:left w:color="000000" w:space="0" w:sz="8" w:val="single"/>
              <w:bottom w:color="000000" w:space="0" w:sz="8" w:val="single"/>
            </w:tcBorders>
          </w:tcPr>
          <w:p w:rsidR="00000000" w:rsidDel="00000000" w:rsidP="00000000" w:rsidRDefault="00000000" w:rsidRPr="00000000" w14:paraId="0000031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102</w:t>
            </w:r>
          </w:p>
        </w:tc>
        <w:tc>
          <w:tcPr>
            <w:tcBorders>
              <w:left w:color="000000" w:space="0" w:sz="8" w:val="single"/>
              <w:bottom w:color="000000" w:space="0" w:sz="8" w:val="single"/>
            </w:tcBorders>
          </w:tcPr>
          <w:p w:rsidR="00000000" w:rsidDel="00000000" w:rsidP="00000000" w:rsidRDefault="00000000" w:rsidRPr="00000000" w14:paraId="0000031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1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102</w:t>
            </w:r>
          </w:p>
        </w:tc>
        <w:tc>
          <w:tcPr>
            <w:tcBorders>
              <w:left w:color="000000" w:space="0" w:sz="8" w:val="single"/>
              <w:bottom w:color="000000" w:space="0" w:sz="8" w:val="single"/>
            </w:tcBorders>
          </w:tcPr>
          <w:p w:rsidR="00000000" w:rsidDel="00000000" w:rsidP="00000000" w:rsidRDefault="00000000" w:rsidRPr="00000000" w14:paraId="0000031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1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184</w:t>
            </w:r>
          </w:p>
        </w:tc>
        <w:tc>
          <w:tcPr>
            <w:tcBorders>
              <w:left w:color="000000" w:space="0" w:sz="8" w:val="single"/>
              <w:bottom w:color="000000" w:space="0" w:sz="8" w:val="single"/>
            </w:tcBorders>
          </w:tcPr>
          <w:p w:rsidR="00000000" w:rsidDel="00000000" w:rsidP="00000000" w:rsidRDefault="00000000" w:rsidRPr="00000000" w14:paraId="0000031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184</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1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423</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1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380</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2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2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380</w:t>
            </w:r>
          </w:p>
        </w:tc>
      </w:tr>
      <w:tr>
        <w:trPr>
          <w:cantSplit w:val="0"/>
          <w:trHeight w:val="280" w:hRule="atLeast"/>
          <w:tblHeader w:val="0"/>
        </w:trPr>
        <w:tc>
          <w:tcPr>
            <w:tcBorders>
              <w:left w:color="000000" w:space="0" w:sz="8" w:val="single"/>
              <w:bottom w:color="000000" w:space="0" w:sz="8" w:val="single"/>
            </w:tcBorders>
          </w:tcPr>
          <w:p w:rsidR="00000000" w:rsidDel="00000000" w:rsidP="00000000" w:rsidRDefault="00000000" w:rsidRPr="00000000" w14:paraId="00000323">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324">
            <w:pPr>
              <w:tabs>
                <w:tab w:val="left" w:leader="none" w:pos="-720"/>
              </w:tabs>
              <w:ind w:left="0" w:hanging="2"/>
              <w:rPr>
                <w:color w:val="000000"/>
                <w:sz w:val="18"/>
                <w:szCs w:val="18"/>
              </w:rPr>
            </w:pPr>
            <w:r w:rsidDel="00000000" w:rsidR="00000000" w:rsidRPr="00000000">
              <w:rPr>
                <w:b w:val="1"/>
                <w:color w:val="000000"/>
                <w:sz w:val="18"/>
                <w:szCs w:val="18"/>
                <w:rtl w:val="0"/>
              </w:rPr>
              <w:t xml:space="preserve">Waterzijdige aansluiting</w:t>
            </w:r>
            <w:r w:rsidDel="00000000" w:rsidR="00000000" w:rsidRPr="00000000">
              <w:rPr>
                <w:rtl w:val="0"/>
              </w:rPr>
            </w:r>
          </w:p>
          <w:p w:rsidR="00000000" w:rsidDel="00000000" w:rsidP="00000000" w:rsidRDefault="00000000" w:rsidRPr="00000000" w14:paraId="00000325">
            <w:pPr>
              <w:tabs>
                <w:tab w:val="left" w:leader="none" w:pos="-720"/>
              </w:tabs>
              <w:ind w:left="0" w:hanging="2"/>
              <w:rPr>
                <w:color w:val="000000"/>
                <w:sz w:val="18"/>
                <w:szCs w:val="18"/>
              </w:rPr>
            </w:pPr>
            <w:r w:rsidDel="00000000" w:rsidR="00000000" w:rsidRPr="00000000">
              <w:rPr>
                <w:color w:val="000000"/>
                <w:sz w:val="18"/>
                <w:szCs w:val="18"/>
                <w:rtl w:val="0"/>
              </w:rPr>
              <w:t xml:space="preserve">            Vertrek  -  PN6</w:t>
            </w:r>
          </w:p>
          <w:p w:rsidR="00000000" w:rsidDel="00000000" w:rsidP="00000000" w:rsidRDefault="00000000" w:rsidRPr="00000000" w14:paraId="00000326">
            <w:pPr>
              <w:tabs>
                <w:tab w:val="left" w:leader="none" w:pos="-720"/>
              </w:tabs>
              <w:ind w:left="0" w:hanging="2"/>
              <w:rPr>
                <w:color w:val="000000"/>
                <w:sz w:val="18"/>
                <w:szCs w:val="18"/>
              </w:rPr>
            </w:pPr>
            <w:r w:rsidDel="00000000" w:rsidR="00000000" w:rsidRPr="00000000">
              <w:rPr>
                <w:color w:val="000000"/>
                <w:sz w:val="18"/>
                <w:szCs w:val="18"/>
                <w:rtl w:val="0"/>
              </w:rPr>
              <w:t xml:space="preserve">            Retour -  PN6</w:t>
            </w:r>
          </w:p>
          <w:p w:rsidR="00000000" w:rsidDel="00000000" w:rsidP="00000000" w:rsidRDefault="00000000" w:rsidRPr="00000000" w14:paraId="00000327">
            <w:pPr>
              <w:tabs>
                <w:tab w:val="left" w:leader="none" w:pos="-720"/>
              </w:tabs>
              <w:ind w:left="0" w:hanging="2"/>
              <w:rPr>
                <w:color w:val="000000"/>
                <w:sz w:val="18"/>
                <w:szCs w:val="18"/>
              </w:rPr>
            </w:pPr>
            <w:r w:rsidDel="00000000" w:rsidR="00000000" w:rsidRPr="00000000">
              <w:rPr>
                <w:color w:val="000000"/>
                <w:sz w:val="18"/>
                <w:szCs w:val="18"/>
                <w:rtl w:val="0"/>
              </w:rPr>
              <w:t xml:space="preserve">            2</w:t>
            </w:r>
            <w:r w:rsidDel="00000000" w:rsidR="00000000" w:rsidRPr="00000000">
              <w:rPr>
                <w:color w:val="000000"/>
                <w:sz w:val="18"/>
                <w:szCs w:val="18"/>
                <w:vertAlign w:val="superscript"/>
                <w:rtl w:val="0"/>
              </w:rPr>
              <w:t xml:space="preserve">de</w:t>
            </w:r>
            <w:r w:rsidDel="00000000" w:rsidR="00000000" w:rsidRPr="00000000">
              <w:rPr>
                <w:color w:val="000000"/>
                <w:sz w:val="18"/>
                <w:szCs w:val="18"/>
                <w:rtl w:val="0"/>
              </w:rPr>
              <w:t xml:space="preserve"> retour – PN6</w:t>
            </w:r>
          </w:p>
          <w:p w:rsidR="00000000" w:rsidDel="00000000" w:rsidP="00000000" w:rsidRDefault="00000000" w:rsidRPr="00000000" w14:paraId="00000328">
            <w:pPr>
              <w:tabs>
                <w:tab w:val="left" w:leader="none" w:pos="-720"/>
              </w:tabs>
              <w:ind w:left="0" w:hanging="2"/>
              <w:rPr>
                <w:color w:val="000000"/>
                <w:sz w:val="18"/>
                <w:szCs w:val="18"/>
              </w:rPr>
            </w:pPr>
            <w:r w:rsidDel="00000000" w:rsidR="00000000" w:rsidRPr="00000000">
              <w:rPr>
                <w:color w:val="000000"/>
                <w:sz w:val="18"/>
                <w:szCs w:val="18"/>
                <w:rtl w:val="0"/>
              </w:rPr>
              <w:t xml:space="preserve">            Veiligheidsaansluiting</w:t>
            </w:r>
          </w:p>
        </w:tc>
        <w:tc>
          <w:tcPr>
            <w:tcBorders>
              <w:left w:color="000000" w:space="0" w:sz="8" w:val="single"/>
              <w:bottom w:color="000000" w:space="0" w:sz="8" w:val="single"/>
            </w:tcBorders>
          </w:tcPr>
          <w:p w:rsidR="00000000" w:rsidDel="00000000" w:rsidP="00000000" w:rsidRDefault="00000000" w:rsidRPr="00000000" w14:paraId="00000329">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32A">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32B">
            <w:pPr>
              <w:tabs>
                <w:tab w:val="left" w:leader="none" w:pos="-720"/>
              </w:tabs>
              <w:ind w:left="0" w:hanging="2"/>
              <w:rPr>
                <w:color w:val="000000"/>
                <w:sz w:val="18"/>
                <w:szCs w:val="18"/>
              </w:rPr>
            </w:pPr>
            <w:r w:rsidDel="00000000" w:rsidR="00000000" w:rsidRPr="00000000">
              <w:rPr>
                <w:color w:val="000000"/>
                <w:sz w:val="18"/>
                <w:szCs w:val="18"/>
                <w:rtl w:val="0"/>
              </w:rPr>
              <w:t xml:space="preserve">DN</w:t>
            </w:r>
          </w:p>
          <w:p w:rsidR="00000000" w:rsidDel="00000000" w:rsidP="00000000" w:rsidRDefault="00000000" w:rsidRPr="00000000" w14:paraId="0000032C">
            <w:pPr>
              <w:tabs>
                <w:tab w:val="left" w:leader="none" w:pos="-720"/>
              </w:tabs>
              <w:ind w:left="0" w:hanging="2"/>
              <w:rPr>
                <w:color w:val="000000"/>
                <w:sz w:val="18"/>
                <w:szCs w:val="18"/>
              </w:rPr>
            </w:pPr>
            <w:r w:rsidDel="00000000" w:rsidR="00000000" w:rsidRPr="00000000">
              <w:rPr>
                <w:color w:val="000000"/>
                <w:sz w:val="18"/>
                <w:szCs w:val="18"/>
                <w:rtl w:val="0"/>
              </w:rPr>
              <w:t xml:space="preserve">DN</w:t>
            </w:r>
          </w:p>
          <w:p w:rsidR="00000000" w:rsidDel="00000000" w:rsidP="00000000" w:rsidRDefault="00000000" w:rsidRPr="00000000" w14:paraId="0000032D">
            <w:pPr>
              <w:tabs>
                <w:tab w:val="left" w:leader="none" w:pos="-720"/>
              </w:tabs>
              <w:ind w:left="0" w:hanging="2"/>
              <w:rPr>
                <w:color w:val="000000"/>
                <w:sz w:val="18"/>
                <w:szCs w:val="18"/>
              </w:rPr>
            </w:pPr>
            <w:r w:rsidDel="00000000" w:rsidR="00000000" w:rsidRPr="00000000">
              <w:rPr>
                <w:color w:val="000000"/>
                <w:sz w:val="18"/>
                <w:szCs w:val="18"/>
                <w:rtl w:val="0"/>
              </w:rPr>
              <w:t xml:space="preserve">DN</w:t>
            </w:r>
          </w:p>
          <w:p w:rsidR="00000000" w:rsidDel="00000000" w:rsidP="00000000" w:rsidRDefault="00000000" w:rsidRPr="00000000" w14:paraId="0000032E">
            <w:pPr>
              <w:tabs>
                <w:tab w:val="left" w:leader="none" w:pos="-720"/>
              </w:tabs>
              <w:ind w:left="0" w:hanging="2"/>
              <w:rPr>
                <w:color w:val="000000"/>
                <w:sz w:val="18"/>
                <w:szCs w:val="18"/>
              </w:rPr>
            </w:pPr>
            <w:r w:rsidDel="00000000" w:rsidR="00000000" w:rsidRPr="00000000">
              <w:rPr>
                <w:color w:val="000000"/>
                <w:sz w:val="18"/>
                <w:szCs w:val="18"/>
                <w:rtl w:val="0"/>
              </w:rPr>
              <w:t xml:space="preserve">R</w:t>
            </w:r>
          </w:p>
        </w:tc>
        <w:tc>
          <w:tcPr>
            <w:tcBorders>
              <w:left w:color="000000" w:space="0" w:sz="8" w:val="single"/>
              <w:bottom w:color="000000" w:space="0" w:sz="8" w:val="single"/>
            </w:tcBorders>
          </w:tcPr>
          <w:p w:rsidR="00000000" w:rsidDel="00000000" w:rsidP="00000000" w:rsidRDefault="00000000" w:rsidRPr="00000000" w14:paraId="0000032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3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3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3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3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3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 ¼</w:t>
            </w:r>
          </w:p>
          <w:p w:rsidR="00000000" w:rsidDel="00000000" w:rsidP="00000000" w:rsidRDefault="00000000" w:rsidRPr="00000000" w14:paraId="0000033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33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3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3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3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3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3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 ¼</w:t>
            </w:r>
          </w:p>
          <w:p w:rsidR="00000000" w:rsidDel="00000000" w:rsidP="00000000" w:rsidRDefault="00000000" w:rsidRPr="00000000" w14:paraId="0000033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33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3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3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4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4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4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 ¼</w:t>
            </w:r>
          </w:p>
          <w:p w:rsidR="00000000" w:rsidDel="00000000" w:rsidP="00000000" w:rsidRDefault="00000000" w:rsidRPr="00000000" w14:paraId="0000034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34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4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4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65</w:t>
            </w:r>
          </w:p>
          <w:p w:rsidR="00000000" w:rsidDel="00000000" w:rsidP="00000000" w:rsidRDefault="00000000" w:rsidRPr="00000000" w14:paraId="0000034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65</w:t>
            </w:r>
          </w:p>
          <w:p w:rsidR="00000000" w:rsidDel="00000000" w:rsidP="00000000" w:rsidRDefault="00000000" w:rsidRPr="00000000" w14:paraId="0000034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4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 1 ¼</w:t>
            </w:r>
          </w:p>
          <w:p w:rsidR="00000000" w:rsidDel="00000000" w:rsidP="00000000" w:rsidRDefault="00000000" w:rsidRPr="00000000" w14:paraId="0000034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34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4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4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65</w:t>
            </w:r>
          </w:p>
          <w:p w:rsidR="00000000" w:rsidDel="00000000" w:rsidP="00000000" w:rsidRDefault="00000000" w:rsidRPr="00000000" w14:paraId="0000034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65</w:t>
            </w:r>
          </w:p>
          <w:p w:rsidR="00000000" w:rsidDel="00000000" w:rsidP="00000000" w:rsidRDefault="00000000" w:rsidRPr="00000000" w14:paraId="0000034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5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 ¼</w:t>
            </w:r>
          </w:p>
          <w:p w:rsidR="00000000" w:rsidDel="00000000" w:rsidP="00000000" w:rsidRDefault="00000000" w:rsidRPr="00000000" w14:paraId="0000035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5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5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5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p w:rsidR="00000000" w:rsidDel="00000000" w:rsidP="00000000" w:rsidRDefault="00000000" w:rsidRPr="00000000" w14:paraId="0000035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p w:rsidR="00000000" w:rsidDel="00000000" w:rsidP="00000000" w:rsidRDefault="00000000" w:rsidRPr="00000000" w14:paraId="0000035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65</w:t>
            </w:r>
          </w:p>
          <w:p w:rsidR="00000000" w:rsidDel="00000000" w:rsidP="00000000" w:rsidRDefault="00000000" w:rsidRPr="00000000" w14:paraId="0000035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 ½</w:t>
            </w:r>
          </w:p>
          <w:p w:rsidR="00000000" w:rsidDel="00000000" w:rsidP="00000000" w:rsidRDefault="00000000" w:rsidRPr="00000000" w14:paraId="0000035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5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5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5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p w:rsidR="00000000" w:rsidDel="00000000" w:rsidP="00000000" w:rsidRDefault="00000000" w:rsidRPr="00000000" w14:paraId="0000035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p w:rsidR="00000000" w:rsidDel="00000000" w:rsidP="00000000" w:rsidRDefault="00000000" w:rsidRPr="00000000" w14:paraId="0000035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65</w:t>
            </w:r>
          </w:p>
          <w:p w:rsidR="00000000" w:rsidDel="00000000" w:rsidP="00000000" w:rsidRDefault="00000000" w:rsidRPr="00000000" w14:paraId="0000035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 ½</w:t>
            </w:r>
          </w:p>
          <w:p w:rsidR="00000000" w:rsidDel="00000000" w:rsidP="00000000" w:rsidRDefault="00000000" w:rsidRPr="00000000" w14:paraId="0000035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6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6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6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p w:rsidR="00000000" w:rsidDel="00000000" w:rsidP="00000000" w:rsidRDefault="00000000" w:rsidRPr="00000000" w14:paraId="0000036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p w:rsidR="00000000" w:rsidDel="00000000" w:rsidP="00000000" w:rsidRDefault="00000000" w:rsidRPr="00000000" w14:paraId="0000036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65</w:t>
            </w:r>
          </w:p>
          <w:p w:rsidR="00000000" w:rsidDel="00000000" w:rsidP="00000000" w:rsidRDefault="00000000" w:rsidRPr="00000000" w14:paraId="0000036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 1/2</w:t>
            </w:r>
          </w:p>
          <w:p w:rsidR="00000000" w:rsidDel="00000000" w:rsidP="00000000" w:rsidRDefault="00000000" w:rsidRPr="00000000" w14:paraId="00000366">
            <w:pPr>
              <w:pBdr>
                <w:top w:space="0" w:sz="0" w:val="nil"/>
                <w:left w:space="0" w:sz="0" w:val="nil"/>
                <w:bottom w:space="0" w:sz="0" w:val="nil"/>
                <w:right w:space="0" w:sz="0" w:val="nil"/>
                <w:between w:space="0" w:sz="0" w:val="nil"/>
              </w:pBdr>
              <w:spacing w:line="240" w:lineRule="auto"/>
              <w:ind w:left="0" w:hanging="2"/>
              <w:rPr>
                <w:color w:val="000000"/>
                <w:sz w:val="18"/>
                <w:szCs w:val="18"/>
              </w:rPr>
            </w:pPr>
            <w:r w:rsidDel="00000000" w:rsidR="00000000" w:rsidRPr="00000000">
              <w:rPr>
                <w:rtl w:val="0"/>
              </w:rPr>
            </w:r>
          </w:p>
        </w:tc>
      </w:tr>
      <w:tr>
        <w:trPr>
          <w:cantSplit w:val="0"/>
          <w:trHeight w:val="280" w:hRule="atLeast"/>
          <w:tblHeader w:val="0"/>
        </w:trPr>
        <w:tc>
          <w:tcPr>
            <w:tcBorders>
              <w:left w:color="000000" w:space="0" w:sz="8" w:val="single"/>
              <w:bottom w:color="000000" w:space="0" w:sz="8" w:val="single"/>
            </w:tcBorders>
          </w:tcPr>
          <w:p w:rsidR="00000000" w:rsidDel="00000000" w:rsidP="00000000" w:rsidRDefault="00000000" w:rsidRPr="00000000" w14:paraId="00000367">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368">
            <w:pPr>
              <w:tabs>
                <w:tab w:val="left" w:leader="none" w:pos="-720"/>
              </w:tabs>
              <w:ind w:left="0" w:hanging="2"/>
              <w:rPr>
                <w:color w:val="000000"/>
                <w:sz w:val="18"/>
                <w:szCs w:val="18"/>
              </w:rPr>
            </w:pPr>
            <w:r w:rsidDel="00000000" w:rsidR="00000000" w:rsidRPr="00000000">
              <w:rPr>
                <w:b w:val="1"/>
                <w:color w:val="000000"/>
                <w:sz w:val="18"/>
                <w:szCs w:val="18"/>
                <w:rtl w:val="0"/>
              </w:rPr>
              <w:t xml:space="preserve">Rookgaszijdige aansluiting</w:t>
            </w: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369">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36A">
            <w:pPr>
              <w:tabs>
                <w:tab w:val="left" w:leader="none" w:pos="-720"/>
              </w:tabs>
              <w:ind w:left="0" w:hanging="2"/>
              <w:rPr>
                <w:color w:val="000000"/>
                <w:sz w:val="18"/>
                <w:szCs w:val="18"/>
              </w:rPr>
            </w:pPr>
            <w:r w:rsidDel="00000000" w:rsidR="00000000" w:rsidRPr="00000000">
              <w:rPr>
                <w:color w:val="000000"/>
                <w:sz w:val="18"/>
                <w:szCs w:val="18"/>
                <w:rtl w:val="0"/>
              </w:rPr>
              <w:t xml:space="preserve">DN</w:t>
            </w:r>
          </w:p>
        </w:tc>
        <w:tc>
          <w:tcPr>
            <w:tcBorders>
              <w:left w:color="000000" w:space="0" w:sz="8" w:val="single"/>
              <w:bottom w:color="000000" w:space="0" w:sz="8" w:val="single"/>
            </w:tcBorders>
          </w:tcPr>
          <w:p w:rsidR="00000000" w:rsidDel="00000000" w:rsidP="00000000" w:rsidRDefault="00000000" w:rsidRPr="00000000" w14:paraId="0000036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150</w:t>
            </w:r>
          </w:p>
        </w:tc>
        <w:tc>
          <w:tcPr>
            <w:tcBorders>
              <w:left w:color="000000" w:space="0" w:sz="8" w:val="single"/>
              <w:bottom w:color="000000" w:space="0" w:sz="8" w:val="single"/>
            </w:tcBorders>
          </w:tcPr>
          <w:p w:rsidR="00000000" w:rsidDel="00000000" w:rsidP="00000000" w:rsidRDefault="00000000" w:rsidRPr="00000000" w14:paraId="0000036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6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150</w:t>
            </w:r>
          </w:p>
        </w:tc>
        <w:tc>
          <w:tcPr>
            <w:tcBorders>
              <w:left w:color="000000" w:space="0" w:sz="8" w:val="single"/>
              <w:bottom w:color="000000" w:space="0" w:sz="8" w:val="single"/>
            </w:tcBorders>
          </w:tcPr>
          <w:p w:rsidR="00000000" w:rsidDel="00000000" w:rsidP="00000000" w:rsidRDefault="00000000" w:rsidRPr="00000000" w14:paraId="0000036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7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150</w:t>
            </w:r>
          </w:p>
        </w:tc>
        <w:tc>
          <w:tcPr>
            <w:tcBorders>
              <w:left w:color="000000" w:space="0" w:sz="8" w:val="single"/>
              <w:bottom w:color="000000" w:space="0" w:sz="8" w:val="single"/>
            </w:tcBorders>
          </w:tcPr>
          <w:p w:rsidR="00000000" w:rsidDel="00000000" w:rsidP="00000000" w:rsidRDefault="00000000" w:rsidRPr="00000000" w14:paraId="0000037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7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200</w:t>
            </w:r>
          </w:p>
        </w:tc>
        <w:tc>
          <w:tcPr>
            <w:tcBorders>
              <w:left w:color="000000" w:space="0" w:sz="8" w:val="single"/>
              <w:bottom w:color="000000" w:space="0" w:sz="8" w:val="single"/>
            </w:tcBorders>
          </w:tcPr>
          <w:p w:rsidR="00000000" w:rsidDel="00000000" w:rsidP="00000000" w:rsidRDefault="00000000" w:rsidRPr="00000000" w14:paraId="0000037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7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200</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7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7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250</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7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7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250</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7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7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250</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B">
            <w:pPr>
              <w:tabs>
                <w:tab w:val="left" w:leader="none" w:pos="-720"/>
              </w:tabs>
              <w:ind w:left="0" w:hanging="2"/>
              <w:rPr>
                <w:b w:val="1"/>
                <w:color w:val="000000"/>
                <w:sz w:val="18"/>
                <w:szCs w:val="18"/>
              </w:rPr>
            </w:pPr>
            <w:r w:rsidDel="00000000" w:rsidR="00000000" w:rsidRPr="00000000">
              <w:rPr>
                <w:rtl w:val="0"/>
              </w:rPr>
            </w:r>
          </w:p>
          <w:p w:rsidR="00000000" w:rsidDel="00000000" w:rsidP="00000000" w:rsidRDefault="00000000" w:rsidRPr="00000000" w14:paraId="0000037C">
            <w:pPr>
              <w:tabs>
                <w:tab w:val="left" w:leader="none" w:pos="-720"/>
              </w:tabs>
              <w:ind w:left="0" w:hanging="2"/>
              <w:rPr>
                <w:b w:val="1"/>
                <w:color w:val="000000"/>
                <w:sz w:val="18"/>
                <w:szCs w:val="18"/>
              </w:rPr>
            </w:pPr>
            <w:r w:rsidDel="00000000" w:rsidR="00000000" w:rsidRPr="00000000">
              <w:rPr>
                <w:b w:val="1"/>
                <w:color w:val="000000"/>
                <w:sz w:val="18"/>
                <w:szCs w:val="18"/>
                <w:rtl w:val="0"/>
              </w:rPr>
              <w:t xml:space="preserve">Emissie van stikstofoxiden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D">
            <w:pPr>
              <w:tabs>
                <w:tab w:val="left" w:leader="none" w:pos="-720"/>
              </w:tabs>
              <w:ind w:left="0" w:hanging="2"/>
              <w:jc w:val="both"/>
              <w:rPr>
                <w:color w:val="000000"/>
                <w:sz w:val="18"/>
                <w:szCs w:val="18"/>
              </w:rPr>
            </w:pPr>
            <w:r w:rsidDel="00000000" w:rsidR="00000000" w:rsidRPr="00000000">
              <w:rPr>
                <w:rtl w:val="0"/>
              </w:rPr>
            </w:r>
          </w:p>
          <w:p w:rsidR="00000000" w:rsidDel="00000000" w:rsidP="00000000" w:rsidRDefault="00000000" w:rsidRPr="00000000" w14:paraId="0000037E">
            <w:pPr>
              <w:tabs>
                <w:tab w:val="left" w:leader="none" w:pos="-720"/>
              </w:tabs>
              <w:ind w:left="0" w:hanging="2"/>
              <w:jc w:val="both"/>
              <w:rPr>
                <w:color w:val="000000"/>
                <w:sz w:val="18"/>
                <w:szCs w:val="18"/>
              </w:rPr>
            </w:pPr>
            <w:r w:rsidDel="00000000" w:rsidR="00000000" w:rsidRPr="00000000">
              <w:rPr>
                <w:color w:val="000000"/>
                <w:sz w:val="18"/>
                <w:szCs w:val="18"/>
                <w:rtl w:val="0"/>
              </w:rPr>
              <w:t xml:space="preserve">mg/kWh</w:t>
            </w:r>
          </w:p>
          <w:p w:rsidR="00000000" w:rsidDel="00000000" w:rsidP="00000000" w:rsidRDefault="00000000" w:rsidRPr="00000000" w14:paraId="0000037F">
            <w:pPr>
              <w:tabs>
                <w:tab w:val="left" w:leader="none" w:pos="-720"/>
              </w:tabs>
              <w:ind w:left="0" w:hanging="2"/>
              <w:jc w:val="both"/>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ind w:left="0" w:hanging="2"/>
              <w:jc w:val="center"/>
              <w:rPr>
                <w:color w:val="000000"/>
                <w:sz w:val="18"/>
                <w:szCs w:val="18"/>
              </w:rPr>
            </w:pPr>
            <w:r w:rsidDel="00000000" w:rsidR="00000000" w:rsidRPr="00000000">
              <w:rPr>
                <w:rtl w:val="0"/>
              </w:rPr>
            </w:r>
          </w:p>
          <w:p w:rsidR="00000000" w:rsidDel="00000000" w:rsidP="00000000" w:rsidRDefault="00000000" w:rsidRPr="00000000" w14:paraId="00000381">
            <w:pPr>
              <w:ind w:left="0" w:hanging="2"/>
              <w:jc w:val="center"/>
              <w:rPr>
                <w:color w:val="000000"/>
                <w:sz w:val="18"/>
                <w:szCs w:val="18"/>
              </w:rPr>
            </w:pPr>
            <w:r w:rsidDel="00000000" w:rsidR="00000000" w:rsidRPr="00000000">
              <w:rPr>
                <w:color w:val="000000"/>
                <w:sz w:val="18"/>
                <w:szCs w:val="18"/>
                <w:rtl w:val="0"/>
              </w:rPr>
              <w:t xml:space="preserve">&lt;56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2">
            <w:pPr>
              <w:ind w:left="0" w:hanging="2"/>
              <w:jc w:val="center"/>
              <w:rPr>
                <w:color w:val="000000"/>
                <w:sz w:val="18"/>
                <w:szCs w:val="18"/>
              </w:rPr>
            </w:pPr>
            <w:r w:rsidDel="00000000" w:rsidR="00000000" w:rsidRPr="00000000">
              <w:rPr>
                <w:rtl w:val="0"/>
              </w:rPr>
            </w:r>
          </w:p>
          <w:p w:rsidR="00000000" w:rsidDel="00000000" w:rsidP="00000000" w:rsidRDefault="00000000" w:rsidRPr="00000000" w14:paraId="00000383">
            <w:pPr>
              <w:ind w:left="0" w:hanging="2"/>
              <w:jc w:val="center"/>
              <w:rPr>
                <w:color w:val="000000"/>
                <w:sz w:val="18"/>
                <w:szCs w:val="18"/>
              </w:rPr>
            </w:pPr>
            <w:r w:rsidDel="00000000" w:rsidR="00000000" w:rsidRPr="00000000">
              <w:rPr>
                <w:color w:val="000000"/>
                <w:sz w:val="18"/>
                <w:szCs w:val="18"/>
                <w:rtl w:val="0"/>
              </w:rPr>
              <w:t xml:space="preserve">&lt;56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4">
            <w:pPr>
              <w:ind w:left="0" w:hanging="2"/>
              <w:jc w:val="center"/>
              <w:rPr>
                <w:color w:val="000000"/>
                <w:sz w:val="18"/>
                <w:szCs w:val="18"/>
              </w:rPr>
            </w:pPr>
            <w:r w:rsidDel="00000000" w:rsidR="00000000" w:rsidRPr="00000000">
              <w:rPr>
                <w:rtl w:val="0"/>
              </w:rPr>
            </w:r>
          </w:p>
          <w:p w:rsidR="00000000" w:rsidDel="00000000" w:rsidP="00000000" w:rsidRDefault="00000000" w:rsidRPr="00000000" w14:paraId="00000385">
            <w:pPr>
              <w:ind w:left="0" w:hanging="2"/>
              <w:jc w:val="center"/>
              <w:rPr>
                <w:color w:val="000000"/>
                <w:sz w:val="18"/>
                <w:szCs w:val="18"/>
              </w:rPr>
            </w:pPr>
            <w:r w:rsidDel="00000000" w:rsidR="00000000" w:rsidRPr="00000000">
              <w:rPr>
                <w:color w:val="000000"/>
                <w:sz w:val="18"/>
                <w:szCs w:val="18"/>
                <w:rtl w:val="0"/>
              </w:rPr>
              <w:t xml:space="preserve">&lt;56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6">
            <w:pPr>
              <w:ind w:left="0" w:hanging="2"/>
              <w:jc w:val="center"/>
              <w:rPr>
                <w:color w:val="000000"/>
                <w:sz w:val="18"/>
                <w:szCs w:val="18"/>
              </w:rPr>
            </w:pPr>
            <w:r w:rsidDel="00000000" w:rsidR="00000000" w:rsidRPr="00000000">
              <w:rPr>
                <w:rtl w:val="0"/>
              </w:rPr>
            </w:r>
          </w:p>
          <w:p w:rsidR="00000000" w:rsidDel="00000000" w:rsidP="00000000" w:rsidRDefault="00000000" w:rsidRPr="00000000" w14:paraId="00000387">
            <w:pPr>
              <w:ind w:left="0" w:hanging="2"/>
              <w:jc w:val="center"/>
              <w:rPr>
                <w:color w:val="000000"/>
                <w:sz w:val="18"/>
                <w:szCs w:val="18"/>
              </w:rPr>
            </w:pPr>
            <w:r w:rsidDel="00000000" w:rsidR="00000000" w:rsidRPr="00000000">
              <w:rPr>
                <w:color w:val="000000"/>
                <w:sz w:val="18"/>
                <w:szCs w:val="18"/>
                <w:rtl w:val="0"/>
              </w:rPr>
              <w:t xml:space="preserve">&lt;56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8">
            <w:pPr>
              <w:ind w:left="0" w:hanging="2"/>
              <w:jc w:val="center"/>
              <w:rPr>
                <w:color w:val="000000"/>
                <w:sz w:val="18"/>
                <w:szCs w:val="18"/>
              </w:rPr>
            </w:pPr>
            <w:r w:rsidDel="00000000" w:rsidR="00000000" w:rsidRPr="00000000">
              <w:rPr>
                <w:rtl w:val="0"/>
              </w:rPr>
            </w:r>
          </w:p>
          <w:p w:rsidR="00000000" w:rsidDel="00000000" w:rsidP="00000000" w:rsidRDefault="00000000" w:rsidRPr="00000000" w14:paraId="00000389">
            <w:pPr>
              <w:ind w:left="0" w:hanging="2"/>
              <w:jc w:val="center"/>
              <w:rPr>
                <w:color w:val="000000"/>
                <w:sz w:val="18"/>
                <w:szCs w:val="18"/>
              </w:rPr>
            </w:pPr>
            <w:r w:rsidDel="00000000" w:rsidR="00000000" w:rsidRPr="00000000">
              <w:rPr>
                <w:color w:val="000000"/>
                <w:sz w:val="18"/>
                <w:szCs w:val="18"/>
                <w:rtl w:val="0"/>
              </w:rPr>
              <w:t xml:space="preserve">&lt;56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A">
            <w:pPr>
              <w:ind w:left="0" w:hanging="2"/>
              <w:jc w:val="center"/>
              <w:rPr>
                <w:color w:val="000000"/>
                <w:sz w:val="18"/>
                <w:szCs w:val="18"/>
              </w:rPr>
            </w:pPr>
            <w:r w:rsidDel="00000000" w:rsidR="00000000" w:rsidRPr="00000000">
              <w:rPr>
                <w:rtl w:val="0"/>
              </w:rPr>
            </w:r>
          </w:p>
          <w:p w:rsidR="00000000" w:rsidDel="00000000" w:rsidP="00000000" w:rsidRDefault="00000000" w:rsidRPr="00000000" w14:paraId="0000038B">
            <w:pPr>
              <w:ind w:left="0" w:hanging="2"/>
              <w:jc w:val="center"/>
              <w:rPr>
                <w:color w:val="000000"/>
                <w:sz w:val="18"/>
                <w:szCs w:val="18"/>
              </w:rPr>
            </w:pPr>
            <w:r w:rsidDel="00000000" w:rsidR="00000000" w:rsidRPr="00000000">
              <w:rPr>
                <w:color w:val="000000"/>
                <w:sz w:val="18"/>
                <w:szCs w:val="18"/>
                <w:rtl w:val="0"/>
              </w:rPr>
              <w:t xml:space="preserve">&lt;56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C">
            <w:pPr>
              <w:ind w:left="0" w:hanging="2"/>
              <w:jc w:val="center"/>
              <w:rPr>
                <w:color w:val="000000"/>
                <w:sz w:val="18"/>
                <w:szCs w:val="18"/>
              </w:rPr>
            </w:pPr>
            <w:r w:rsidDel="00000000" w:rsidR="00000000" w:rsidRPr="00000000">
              <w:rPr>
                <w:rtl w:val="0"/>
              </w:rPr>
            </w:r>
          </w:p>
          <w:p w:rsidR="00000000" w:rsidDel="00000000" w:rsidP="00000000" w:rsidRDefault="00000000" w:rsidRPr="00000000" w14:paraId="0000038D">
            <w:pPr>
              <w:ind w:left="0" w:hanging="2"/>
              <w:jc w:val="center"/>
              <w:rPr>
                <w:color w:val="000000"/>
                <w:sz w:val="18"/>
                <w:szCs w:val="18"/>
              </w:rPr>
            </w:pPr>
            <w:r w:rsidDel="00000000" w:rsidR="00000000" w:rsidRPr="00000000">
              <w:rPr>
                <w:color w:val="000000"/>
                <w:sz w:val="18"/>
                <w:szCs w:val="18"/>
                <w:rtl w:val="0"/>
              </w:rPr>
              <w:t xml:space="preserve">&lt;56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E">
            <w:pPr>
              <w:ind w:left="0" w:hanging="2"/>
              <w:jc w:val="center"/>
              <w:rPr>
                <w:color w:val="000000"/>
                <w:sz w:val="18"/>
                <w:szCs w:val="18"/>
              </w:rPr>
            </w:pPr>
            <w:r w:rsidDel="00000000" w:rsidR="00000000" w:rsidRPr="00000000">
              <w:rPr>
                <w:rtl w:val="0"/>
              </w:rPr>
            </w:r>
          </w:p>
          <w:p w:rsidR="00000000" w:rsidDel="00000000" w:rsidP="00000000" w:rsidRDefault="00000000" w:rsidRPr="00000000" w14:paraId="0000038F">
            <w:pPr>
              <w:ind w:left="0" w:hanging="2"/>
              <w:jc w:val="center"/>
              <w:rPr>
                <w:color w:val="000000"/>
                <w:sz w:val="18"/>
                <w:szCs w:val="18"/>
              </w:rPr>
            </w:pPr>
            <w:r w:rsidDel="00000000" w:rsidR="00000000" w:rsidRPr="00000000">
              <w:rPr>
                <w:color w:val="000000"/>
                <w:sz w:val="18"/>
                <w:szCs w:val="18"/>
                <w:rtl w:val="0"/>
              </w:rPr>
              <w:t xml:space="preserve">&lt;56</w:t>
            </w:r>
          </w:p>
        </w:tc>
      </w:tr>
    </w:tbl>
    <w:p w:rsidR="00000000" w:rsidDel="00000000" w:rsidP="00000000" w:rsidRDefault="00000000" w:rsidRPr="00000000" w14:paraId="00000390">
      <w:pPr>
        <w:tabs>
          <w:tab w:val="left" w:leader="none" w:pos="-548"/>
        </w:tabs>
        <w:ind w:left="0" w:hanging="2"/>
        <w:jc w:val="both"/>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7" w:w="11905" w:orient="portrait"/>
      <w:pgMar w:bottom="1440" w:top="709" w:left="1080" w:right="1080"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8">
    <w:pPr>
      <w:pBdr>
        <w:top w:space="0" w:sz="0" w:val="nil"/>
        <w:left w:space="0" w:sz="0" w:val="nil"/>
        <w:bottom w:space="0" w:sz="0" w:val="nil"/>
        <w:right w:space="0" w:sz="0" w:val="nil"/>
        <w:between w:space="0" w:sz="0" w:val="nil"/>
      </w:pBdr>
      <w:spacing w:line="276" w:lineRule="auto"/>
      <w:ind w:left="0" w:hanging="2"/>
      <w:rPr>
        <w:color w:val="000000"/>
      </w:rPr>
    </w:pPr>
    <w:r w:rsidDel="00000000" w:rsidR="00000000" w:rsidRPr="00000000">
      <w:rPr>
        <w:rtl w:val="0"/>
      </w:rPr>
    </w:r>
  </w:p>
  <w:tbl>
    <w:tblPr>
      <w:tblStyle w:val="Table2"/>
      <w:tblW w:w="9636.0" w:type="dxa"/>
      <w:jc w:val="left"/>
      <w:tblLayout w:type="fixed"/>
      <w:tblLook w:val="0000"/>
    </w:tblPr>
    <w:tblGrid>
      <w:gridCol w:w="4818"/>
      <w:gridCol w:w="4818"/>
      <w:tblGridChange w:id="0">
        <w:tblGrid>
          <w:gridCol w:w="4818"/>
          <w:gridCol w:w="4818"/>
        </w:tblGrid>
      </w:tblGridChange>
    </w:tblGrid>
    <w:tr>
      <w:trPr>
        <w:cantSplit w:val="0"/>
        <w:tblHeader w:val="0"/>
      </w:trPr>
      <w:tc>
        <w:tcPr/>
        <w:p w:rsidR="00000000" w:rsidDel="00000000" w:rsidP="00000000" w:rsidRDefault="00000000" w:rsidRPr="00000000" w14:paraId="00000399">
          <w:pPr>
            <w:pBdr>
              <w:top w:space="0" w:sz="0" w:val="nil"/>
              <w:left w:space="0" w:sz="0" w:val="nil"/>
              <w:bottom w:space="0" w:sz="0" w:val="nil"/>
              <w:right w:space="0" w:sz="0" w:val="nil"/>
              <w:between w:space="0" w:sz="0" w:val="nil"/>
            </w:pBdr>
            <w:tabs>
              <w:tab w:val="center" w:leader="none" w:pos="4818"/>
              <w:tab w:val="right" w:leader="none" w:pos="9637"/>
            </w:tabs>
            <w:spacing w:line="240" w:lineRule="auto"/>
            <w:ind w:left="0" w:hanging="2"/>
            <w:rPr>
              <w:color w:val="000000"/>
              <w:sz w:val="20"/>
              <w:szCs w:val="20"/>
            </w:rPr>
          </w:pPr>
          <w:r w:rsidDel="00000000" w:rsidR="00000000" w:rsidRPr="00000000">
            <w:rPr>
              <w:color w:val="000000"/>
              <w:sz w:val="20"/>
              <w:szCs w:val="20"/>
              <w:rtl w:val="0"/>
            </w:rPr>
            <w:t xml:space="preserve">Vitocrossal 100 CI</w:t>
          </w:r>
          <w:r w:rsidDel="00000000" w:rsidR="00000000" w:rsidRPr="00000000">
            <w:rPr>
              <w:sz w:val="20"/>
              <w:szCs w:val="20"/>
              <w:rtl w:val="0"/>
            </w:rPr>
            <w:t xml:space="preserve">B</w:t>
          </w:r>
          <w:r w:rsidDel="00000000" w:rsidR="00000000" w:rsidRPr="00000000">
            <w:rPr>
              <w:rtl w:val="0"/>
            </w:rPr>
          </w:r>
        </w:p>
      </w:tc>
      <w:tc>
        <w:tcPr/>
        <w:p w:rsidR="00000000" w:rsidDel="00000000" w:rsidP="00000000" w:rsidRDefault="00000000" w:rsidRPr="00000000" w14:paraId="0000039A">
          <w:pPr>
            <w:pBdr>
              <w:top w:space="0" w:sz="0" w:val="nil"/>
              <w:left w:space="0" w:sz="0" w:val="nil"/>
              <w:bottom w:space="0" w:sz="0" w:val="nil"/>
              <w:right w:space="0" w:sz="0" w:val="nil"/>
              <w:between w:space="0" w:sz="0" w:val="nil"/>
            </w:pBdr>
            <w:tabs>
              <w:tab w:val="center" w:leader="none" w:pos="4818"/>
              <w:tab w:val="right" w:leader="none" w:pos="9637"/>
            </w:tabs>
            <w:spacing w:line="240" w:lineRule="auto"/>
            <w:ind w:left="0" w:hanging="2"/>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9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tc>
    </w:tr>
  </w:tbl>
  <w:p w:rsidR="00000000" w:rsidDel="00000000" w:rsidP="00000000" w:rsidRDefault="00000000" w:rsidRPr="00000000" w14:paraId="0000039C">
    <w:pPr>
      <w:pBdr>
        <w:top w:space="0" w:sz="0" w:val="nil"/>
        <w:left w:space="0" w:sz="0" w:val="nil"/>
        <w:bottom w:space="0" w:sz="0" w:val="nil"/>
        <w:right w:space="0" w:sz="0" w:val="nil"/>
        <w:between w:space="0" w:sz="0" w:val="nil"/>
      </w:pBdr>
      <w:tabs>
        <w:tab w:val="center" w:leader="none" w:pos="4818"/>
        <w:tab w:val="right" w:leader="none" w:pos="9637"/>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1">
    <w:pPr>
      <w:pBdr>
        <w:top w:space="0" w:sz="0" w:val="nil"/>
        <w:left w:space="0" w:sz="0" w:val="nil"/>
        <w:bottom w:space="0" w:sz="0" w:val="nil"/>
        <w:right w:space="0" w:sz="0" w:val="nil"/>
        <w:between w:space="0" w:sz="0" w:val="nil"/>
      </w:pBdr>
      <w:tabs>
        <w:tab w:val="center" w:leader="none" w:pos="4818"/>
        <w:tab w:val="right" w:leader="none" w:pos="9637"/>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4495800</wp:posOffset>
          </wp:positionH>
          <wp:positionV relativeFrom="paragraph">
            <wp:posOffset>-84454</wp:posOffset>
          </wp:positionV>
          <wp:extent cx="1572260" cy="351790"/>
          <wp:effectExtent b="0" l="0" r="0" t="0"/>
          <wp:wrapTopAndBottom distB="0" dist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2260" cy="351790"/>
                  </a:xfrm>
                  <a:prstGeom prst="rect"/>
                  <a:ln/>
                </pic:spPr>
              </pic:pic>
            </a:graphicData>
          </a:graphic>
        </wp:anchor>
      </w:drawing>
    </w:r>
  </w:p>
  <w:p w:rsidR="00000000" w:rsidDel="00000000" w:rsidP="00000000" w:rsidRDefault="00000000" w:rsidRPr="00000000" w14:paraId="00000392">
    <w:pPr>
      <w:pBdr>
        <w:top w:space="0" w:sz="0" w:val="nil"/>
        <w:left w:space="0" w:sz="0" w:val="nil"/>
        <w:bottom w:space="0" w:sz="0" w:val="nil"/>
        <w:right w:space="0" w:sz="0" w:val="nil"/>
        <w:between w:space="0" w:sz="0" w:val="nil"/>
      </w:pBdr>
      <w:tabs>
        <w:tab w:val="center" w:leader="none" w:pos="4818"/>
        <w:tab w:val="right" w:leader="none" w:pos="9637"/>
      </w:tabs>
      <w:spacing w:line="240" w:lineRule="auto"/>
      <w:ind w:left="0" w:hanging="2"/>
      <w:rPr>
        <w:color w:val="000000"/>
      </w:rPr>
    </w:pPr>
    <w:r w:rsidDel="00000000" w:rsidR="00000000" w:rsidRPr="00000000">
      <w:rPr>
        <w:rtl w:val="0"/>
      </w:rPr>
    </w:r>
  </w:p>
  <w:p w:rsidR="00000000" w:rsidDel="00000000" w:rsidP="00000000" w:rsidRDefault="00000000" w:rsidRPr="00000000" w14:paraId="00000393">
    <w:pPr>
      <w:pBdr>
        <w:top w:space="0" w:sz="0" w:val="nil"/>
        <w:left w:space="0" w:sz="0" w:val="nil"/>
        <w:bottom w:space="0" w:sz="0" w:val="nil"/>
        <w:right w:space="0" w:sz="0" w:val="nil"/>
        <w:between w:space="0" w:sz="0" w:val="nil"/>
      </w:pBdr>
      <w:tabs>
        <w:tab w:val="center" w:leader="none" w:pos="4818"/>
        <w:tab w:val="right" w:leader="none" w:pos="9637"/>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nl-BE"/>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66CFF"/>
    <w:pPr>
      <w:spacing w:line="1" w:lineRule="atLeast"/>
      <w:ind w:left="-1" w:leftChars="-1" w:hanging="1" w:hangingChars="1"/>
      <w:textDirection w:val="btLr"/>
      <w:textAlignment w:val="top"/>
      <w:outlineLvl w:val="0"/>
    </w:pPr>
    <w:rPr>
      <w:rFonts w:cs="Tahoma" w:eastAsia="Andale Sans UI"/>
      <w:position w:val="-1"/>
      <w:lang w:bidi="de-DE" w:eastAsia="de-DE" w:val="de-DE"/>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Absatz-Standardschriftart" w:customStyle="1">
    <w:name w:val="Absatz-Standardschriftart"/>
    <w:rPr>
      <w:w w:val="100"/>
      <w:position w:val="-1"/>
      <w:effect w:val="none"/>
      <w:vertAlign w:val="baseline"/>
      <w:cs w:val="0"/>
      <w:em w:val="none"/>
    </w:rPr>
  </w:style>
  <w:style w:type="character" w:styleId="WW-Absatz-Standardschriftart" w:customStyle="1">
    <w:name w:val="WW-Absatz-Standardschriftart"/>
    <w:rPr>
      <w:w w:val="100"/>
      <w:position w:val="-1"/>
      <w:effect w:val="none"/>
      <w:vertAlign w:val="baseline"/>
      <w:cs w:val="0"/>
      <w:em w:val="none"/>
    </w:rPr>
  </w:style>
  <w:style w:type="character" w:styleId="WW-Absatz-Standardschriftart1" w:customStyle="1">
    <w:name w:val="WW-Absatz-Standardschriftart1"/>
    <w:rPr>
      <w:w w:val="100"/>
      <w:position w:val="-1"/>
      <w:effect w:val="none"/>
      <w:vertAlign w:val="baseline"/>
      <w:cs w:val="0"/>
      <w:em w:val="none"/>
    </w:rPr>
  </w:style>
  <w:style w:type="character" w:styleId="WW-Absatz-Standardschriftart11" w:customStyle="1">
    <w:name w:val="WW-Absatz-Standardschriftart11"/>
    <w:rPr>
      <w:w w:val="100"/>
      <w:position w:val="-1"/>
      <w:effect w:val="none"/>
      <w:vertAlign w:val="baseline"/>
      <w:cs w:val="0"/>
      <w:em w:val="none"/>
    </w:rPr>
  </w:style>
  <w:style w:type="character" w:styleId="WW-Absatz-Standardschriftart111" w:customStyle="1">
    <w:name w:val="WW-Absatz-Standardschriftart111"/>
    <w:rPr>
      <w:w w:val="100"/>
      <w:position w:val="-1"/>
      <w:effect w:val="none"/>
      <w:vertAlign w:val="baseline"/>
      <w:cs w:val="0"/>
      <w:em w:val="none"/>
    </w:rPr>
  </w:style>
  <w:style w:type="character" w:styleId="WW-Absatz-Standardschriftart1111" w:customStyle="1">
    <w:name w:val="WW-Absatz-Standardschriftart1111"/>
    <w:rPr>
      <w:w w:val="100"/>
      <w:position w:val="-1"/>
      <w:effect w:val="none"/>
      <w:vertAlign w:val="baseline"/>
      <w:cs w:val="0"/>
      <w:em w:val="none"/>
    </w:rPr>
  </w:style>
  <w:style w:type="character" w:styleId="Nummerierungszeichen" w:customStyle="1">
    <w:name w:val="Nummerierungszeichen"/>
    <w:rPr>
      <w:w w:val="100"/>
      <w:position w:val="-1"/>
      <w:effect w:val="none"/>
      <w:vertAlign w:val="baseline"/>
      <w:cs w:val="0"/>
      <w:em w:val="none"/>
    </w:rPr>
  </w:style>
  <w:style w:type="paragraph" w:styleId="berschrift" w:customStyle="1">
    <w:name w:val="Überschrift"/>
    <w:basedOn w:val="Normal"/>
    <w:next w:val="BodyText"/>
    <w:pPr>
      <w:keepNext w:val="1"/>
      <w:spacing w:after="120" w:before="240"/>
    </w:pPr>
    <w:rPr>
      <w:rFonts w:eastAsia="MS Mincho"/>
      <w:sz w:val="28"/>
      <w:szCs w:val="28"/>
    </w:rPr>
  </w:style>
  <w:style w:type="paragraph" w:styleId="BodyText">
    <w:name w:val="Body Text"/>
    <w:basedOn w:val="Normal"/>
    <w:pPr>
      <w:spacing w:after="120"/>
    </w:pPr>
  </w:style>
  <w:style w:type="paragraph" w:styleId="List">
    <w:name w:val="List"/>
    <w:basedOn w:val="BodyText"/>
  </w:style>
  <w:style w:type="paragraph" w:styleId="Beschriftung" w:customStyle="1">
    <w:name w:val="Beschriftung"/>
    <w:basedOn w:val="Normal"/>
    <w:pPr>
      <w:suppressLineNumbers w:val="1"/>
      <w:spacing w:after="120" w:before="120"/>
    </w:pPr>
    <w:rPr>
      <w:i w:val="1"/>
      <w:iCs w:val="1"/>
    </w:rPr>
  </w:style>
  <w:style w:type="paragraph" w:styleId="Verzeichnis" w:customStyle="1">
    <w:name w:val="Verzeichnis"/>
    <w:basedOn w:val="Normal"/>
    <w:pPr>
      <w:suppressLineNumbers w:val="1"/>
    </w:pPr>
  </w:style>
  <w:style w:type="paragraph" w:styleId="TabellenInhalt" w:customStyle="1">
    <w:name w:val="Tabellen Inhalt"/>
    <w:basedOn w:val="Normal"/>
    <w:pPr>
      <w:suppressLineNumbers w:val="1"/>
    </w:pPr>
  </w:style>
  <w:style w:type="paragraph" w:styleId="Tabellenberschrift" w:customStyle="1">
    <w:name w:val="Tabellen Überschrift"/>
    <w:basedOn w:val="TabellenInhalt"/>
    <w:pPr>
      <w:jc w:val="center"/>
    </w:pPr>
    <w:rPr>
      <w:b w:val="1"/>
      <w:bCs w:val="1"/>
    </w:rPr>
  </w:style>
  <w:style w:type="paragraph" w:styleId="Bullet1" w:customStyle="1">
    <w:name w:val="Bullet 1"/>
    <w:basedOn w:val="Normal"/>
    <w:pPr>
      <w:tabs>
        <w:tab w:val="left" w:pos="0"/>
        <w:tab w:val="left" w:pos="336"/>
      </w:tabs>
      <w:ind w:left="336" w:firstLine="0"/>
    </w:pPr>
    <w:rPr>
      <w:color w:val="000000"/>
    </w:rPr>
  </w:style>
  <w:style w:type="paragraph" w:styleId="Koptekst1" w:customStyle="1">
    <w:name w:val="Koptekst1"/>
    <w:basedOn w:val="Normal"/>
    <w:pPr>
      <w:tabs>
        <w:tab w:val="left" w:pos="0"/>
      </w:tabs>
    </w:pPr>
    <w:rPr>
      <w:color w:val="000000"/>
    </w:rPr>
  </w:style>
  <w:style w:type="paragraph" w:styleId="Header">
    <w:name w:val="header"/>
    <w:basedOn w:val="Normal"/>
    <w:pPr>
      <w:suppressLineNumbers w:val="1"/>
      <w:tabs>
        <w:tab w:val="center" w:pos="4818"/>
        <w:tab w:val="right" w:pos="9637"/>
      </w:tabs>
    </w:pPr>
  </w:style>
  <w:style w:type="paragraph" w:styleId="Footer">
    <w:name w:val="footer"/>
    <w:basedOn w:val="Normal"/>
    <w:pPr>
      <w:suppressLineNumbers w:val="1"/>
      <w:tabs>
        <w:tab w:val="center" w:pos="4818"/>
        <w:tab w:val="right" w:pos="9637"/>
      </w:tabs>
    </w:pPr>
  </w:style>
  <w:style w:type="paragraph" w:styleId="Romptekst" w:customStyle="1">
    <w:name w:val="Romptekst"/>
    <w:basedOn w:val="Normal"/>
    <w:pPr>
      <w:spacing w:line="240" w:lineRule="auto"/>
    </w:pPr>
    <w:rPr>
      <w:color w:val="000000"/>
    </w:rPr>
  </w:style>
  <w:style w:type="paragraph" w:styleId="Bullet" w:customStyle="1">
    <w:name w:val="Bullet"/>
    <w:basedOn w:val="Normal"/>
    <w:pPr>
      <w:numPr>
        <w:numId w:val="1"/>
      </w:numPr>
      <w:spacing w:line="240" w:lineRule="auto"/>
      <w:ind w:left="-1800" w:firstLine="0"/>
    </w:pPr>
    <w:rPr>
      <w:color w:val="000000"/>
    </w:rPr>
  </w:style>
  <w:style w:type="paragraph" w:styleId="Plattetekst1" w:customStyle="1">
    <w:name w:val="Platte tekst1"/>
    <w:basedOn w:val="Normal"/>
    <w:pPr>
      <w:spacing w:line="240" w:lineRule="auto"/>
    </w:pPr>
    <w:rPr>
      <w:color w:val="000000"/>
    </w:rPr>
  </w:style>
  <w:style w:type="paragraph" w:styleId="Tabeltekst" w:customStyle="1">
    <w:name w:val="Tabeltekst"/>
    <w:basedOn w:val="Normal"/>
    <w:pPr>
      <w:spacing w:line="240" w:lineRule="auto"/>
    </w:pPr>
    <w:rPr>
      <w:color w:val="000000"/>
    </w:rPr>
  </w:style>
  <w:style w:type="paragraph" w:styleId="BalloonText">
    <w:name w:val="Balloon Text"/>
    <w:basedOn w:val="Normal"/>
    <w:qFormat w:val="1"/>
    <w:rPr>
      <w:rFonts w:ascii="Segoe UI" w:cs="Segoe UI" w:hAnsi="Segoe UI"/>
      <w:sz w:val="18"/>
      <w:szCs w:val="18"/>
    </w:rPr>
  </w:style>
  <w:style w:type="character" w:styleId="BalloonTextChar" w:customStyle="1">
    <w:name w:val="Balloon Text Char"/>
    <w:rPr>
      <w:rFonts w:ascii="Segoe UI" w:cs="Segoe UI" w:eastAsia="Andale Sans UI" w:hAnsi="Segoe UI"/>
      <w:w w:val="100"/>
      <w:position w:val="-1"/>
      <w:sz w:val="18"/>
      <w:szCs w:val="18"/>
      <w:effect w:val="none"/>
      <w:vertAlign w:val="baseline"/>
      <w:cs w:val="0"/>
      <w:em w:val="none"/>
      <w:lang w:bidi="de-DE" w:eastAsia="de-D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top w:w="55.0" w:type="dxa"/>
        <w:left w:w="55.0" w:type="dxa"/>
        <w:bottom w:w="55.0" w:type="dxa"/>
        <w:right w:w="55.0" w:type="dxa"/>
      </w:tblCellMar>
    </w:tblPr>
  </w:style>
  <w:style w:type="paragraph" w:styleId="ListParagraph">
    <w:name w:val="List Paragraph"/>
    <w:basedOn w:val="Normal"/>
    <w:uiPriority w:val="34"/>
    <w:qFormat w:val="1"/>
    <w:rsid w:val="008C05D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XagHn2eL1T5TVSPMepefOwWzxA==">CgMxLjA4AHIhMXAwdDNubjl0RHd5U1liRENKRlkyWWVLZlk5RTNNZXNi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2014-10-10T07:50:00Z</dcterms:created>
  <dc:creator>Dave Dumoulin</dc:creator>
</cp:coreProperties>
</file>